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DC" w:rsidRPr="00BD6A39" w:rsidRDefault="002362DC" w:rsidP="002362DC">
      <w:pPr>
        <w:jc w:val="center"/>
        <w:rPr>
          <w:b/>
          <w:sz w:val="24"/>
          <w:szCs w:val="24"/>
        </w:rPr>
      </w:pPr>
      <w:r w:rsidRPr="00BD6A39">
        <w:rPr>
          <w:b/>
          <w:sz w:val="24"/>
          <w:szCs w:val="24"/>
        </w:rPr>
        <w:t>ИНФОРМАЦИОННОЕ СООБЩЕНИЕ</w:t>
      </w:r>
    </w:p>
    <w:p w:rsidR="002362DC" w:rsidRPr="00BD6A39" w:rsidRDefault="002362DC" w:rsidP="002362DC">
      <w:pPr>
        <w:pStyle w:val="a6"/>
        <w:spacing w:line="276" w:lineRule="auto"/>
        <w:ind w:firstLine="567"/>
        <w:jc w:val="both"/>
        <w:rPr>
          <w:b w:val="0"/>
          <w:szCs w:val="24"/>
        </w:rPr>
      </w:pPr>
      <w:r>
        <w:rPr>
          <w:b w:val="0"/>
          <w:szCs w:val="24"/>
        </w:rPr>
        <w:t>Комитет по управлению муниципальным имуществом администрации Мариинского муниципального округа</w:t>
      </w:r>
      <w:r w:rsidRPr="00BD6A39">
        <w:rPr>
          <w:b w:val="0"/>
          <w:szCs w:val="24"/>
        </w:rPr>
        <w:t xml:space="preserve"> на основании решени</w:t>
      </w:r>
      <w:r>
        <w:rPr>
          <w:b w:val="0"/>
          <w:szCs w:val="24"/>
        </w:rPr>
        <w:t>я  от 23.08.2022 № 120 сообщает о проведении  продажи посредством публичного предложения</w:t>
      </w:r>
      <w:r w:rsidRPr="00BD6A39">
        <w:rPr>
          <w:b w:val="0"/>
          <w:szCs w:val="24"/>
        </w:rPr>
        <w:t xml:space="preserve"> </w:t>
      </w:r>
      <w:r>
        <w:rPr>
          <w:b w:val="0"/>
          <w:szCs w:val="24"/>
        </w:rPr>
        <w:t xml:space="preserve">в электронной форме </w:t>
      </w:r>
      <w:r w:rsidRPr="00BD6A39">
        <w:rPr>
          <w:b w:val="0"/>
          <w:szCs w:val="24"/>
        </w:rPr>
        <w:t>по продаж</w:t>
      </w:r>
      <w:r>
        <w:rPr>
          <w:b w:val="0"/>
          <w:szCs w:val="24"/>
        </w:rPr>
        <w:t>е имущества Мариинского муниципального округа</w:t>
      </w:r>
      <w:r w:rsidRPr="00BD6A39">
        <w:rPr>
          <w:b w:val="0"/>
          <w:szCs w:val="24"/>
        </w:rPr>
        <w:t>.</w:t>
      </w:r>
    </w:p>
    <w:p w:rsidR="002362DC" w:rsidRPr="00BD6A39" w:rsidRDefault="002362DC" w:rsidP="002362DC">
      <w:pPr>
        <w:autoSpaceDE w:val="0"/>
        <w:autoSpaceDN w:val="0"/>
        <w:adjustRightInd w:val="0"/>
        <w:spacing w:line="276" w:lineRule="auto"/>
        <w:ind w:firstLine="567"/>
        <w:jc w:val="both"/>
        <w:outlineLvl w:val="0"/>
        <w:rPr>
          <w:bCs/>
          <w:sz w:val="24"/>
          <w:szCs w:val="24"/>
        </w:rPr>
      </w:pPr>
      <w:r w:rsidRPr="00BD6A39">
        <w:rPr>
          <w:sz w:val="24"/>
          <w:szCs w:val="24"/>
        </w:rPr>
        <w:t xml:space="preserve">Продажа проводится в соответствии с Федеральным законом от  21 декабря 2001 года № 178-ФЗ «О приватизации государственного и муниципального имущества» и </w:t>
      </w:r>
      <w:r>
        <w:rPr>
          <w:sz w:val="24"/>
          <w:szCs w:val="24"/>
        </w:rPr>
        <w:t>п</w:t>
      </w:r>
      <w:r w:rsidRPr="00BD6A39">
        <w:rPr>
          <w:sz w:val="24"/>
          <w:szCs w:val="24"/>
        </w:rPr>
        <w:t>остановлени</w:t>
      </w:r>
      <w:r>
        <w:rPr>
          <w:sz w:val="24"/>
          <w:szCs w:val="24"/>
        </w:rPr>
        <w:t xml:space="preserve">ем </w:t>
      </w:r>
      <w:r w:rsidRPr="00BD6A39">
        <w:rPr>
          <w:sz w:val="24"/>
          <w:szCs w:val="24"/>
        </w:rPr>
        <w:t xml:space="preserve"> Правительства РФ от 27.08.2012 № 860 «</w:t>
      </w:r>
      <w:r w:rsidRPr="00BD6A39">
        <w:rPr>
          <w:bCs/>
          <w:sz w:val="24"/>
          <w:szCs w:val="24"/>
        </w:rPr>
        <w:t>Об организации и проведении продажи государственного или муниципального имущества в электронной форме".</w:t>
      </w:r>
    </w:p>
    <w:p w:rsidR="002362DC" w:rsidRPr="00F35C93" w:rsidRDefault="002362DC" w:rsidP="002362DC">
      <w:pPr>
        <w:suppressAutoHyphens/>
        <w:spacing w:line="276" w:lineRule="auto"/>
        <w:ind w:firstLine="567"/>
        <w:jc w:val="both"/>
        <w:rPr>
          <w:sz w:val="24"/>
          <w:szCs w:val="24"/>
        </w:rPr>
      </w:pPr>
      <w:r w:rsidRPr="00BD6A39">
        <w:rPr>
          <w:sz w:val="24"/>
          <w:szCs w:val="24"/>
          <w:lang w:eastAsia="ar-SA"/>
        </w:rPr>
        <w:t xml:space="preserve">Способ приватизации –  </w:t>
      </w:r>
      <w:r>
        <w:rPr>
          <w:sz w:val="24"/>
          <w:szCs w:val="24"/>
          <w:lang w:eastAsia="ar-SA"/>
        </w:rPr>
        <w:t xml:space="preserve">продажа посредством </w:t>
      </w:r>
      <w:r>
        <w:rPr>
          <w:sz w:val="24"/>
          <w:szCs w:val="24"/>
          <w:u w:val="single"/>
          <w:lang w:eastAsia="ar-SA"/>
        </w:rPr>
        <w:t>публичного предложения</w:t>
      </w:r>
      <w:r w:rsidRPr="00BD6A39">
        <w:rPr>
          <w:sz w:val="24"/>
          <w:szCs w:val="24"/>
          <w:u w:val="single"/>
          <w:lang w:eastAsia="ar-SA"/>
        </w:rPr>
        <w:t xml:space="preserve"> в электронной форме</w:t>
      </w:r>
      <w:r w:rsidRPr="00BD6A39">
        <w:rPr>
          <w:sz w:val="24"/>
          <w:szCs w:val="24"/>
          <w:lang w:eastAsia="ar-SA"/>
        </w:rPr>
        <w:t xml:space="preserve">. </w:t>
      </w:r>
      <w:r w:rsidRPr="00BD6A39">
        <w:rPr>
          <w:sz w:val="24"/>
          <w:szCs w:val="24"/>
        </w:rPr>
        <w:t>Адрес электронной площадки, на к</w:t>
      </w:r>
      <w:r>
        <w:rPr>
          <w:sz w:val="24"/>
          <w:szCs w:val="24"/>
        </w:rPr>
        <w:t>оторой будет проводиться продажа</w:t>
      </w:r>
      <w:r w:rsidRPr="00BD6A39">
        <w:rPr>
          <w:sz w:val="24"/>
          <w:szCs w:val="24"/>
        </w:rPr>
        <w:t xml:space="preserve"> в электронной форме: </w:t>
      </w:r>
      <w:r>
        <w:rPr>
          <w:sz w:val="24"/>
          <w:szCs w:val="24"/>
        </w:rPr>
        <w:t>https://www.rts-tender.ru</w:t>
      </w:r>
    </w:p>
    <w:p w:rsidR="002362DC" w:rsidRPr="00F35C93" w:rsidRDefault="002362DC" w:rsidP="002362DC">
      <w:pPr>
        <w:pStyle w:val="a8"/>
        <w:keepNext/>
        <w:keepLines/>
        <w:spacing w:line="276" w:lineRule="auto"/>
        <w:ind w:firstLine="567"/>
        <w:contextualSpacing/>
        <w:mirrorIndents/>
        <w:jc w:val="both"/>
        <w:rPr>
          <w:rFonts w:ascii="Times New Roman" w:hAnsi="Times New Roman"/>
          <w:sz w:val="24"/>
          <w:szCs w:val="24"/>
        </w:rPr>
      </w:pPr>
      <w:r>
        <w:rPr>
          <w:rFonts w:ascii="Times New Roman" w:hAnsi="Times New Roman"/>
          <w:sz w:val="24"/>
          <w:szCs w:val="24"/>
        </w:rPr>
        <w:t>Организатор продажи</w:t>
      </w:r>
      <w:r w:rsidRPr="00F35C93">
        <w:rPr>
          <w:rFonts w:ascii="Times New Roman" w:hAnsi="Times New Roman"/>
          <w:sz w:val="24"/>
          <w:szCs w:val="24"/>
        </w:rPr>
        <w:t xml:space="preserve"> (оператор электронной площадки): </w:t>
      </w:r>
      <w:r w:rsidRPr="00F35C93">
        <w:rPr>
          <w:rFonts w:ascii="Times New Roman" w:hAnsi="Times New Roman"/>
          <w:color w:val="202020"/>
          <w:sz w:val="24"/>
          <w:szCs w:val="24"/>
          <w:shd w:val="clear" w:color="auto" w:fill="FBFBFB"/>
        </w:rPr>
        <w:t>Общество с ограниченной ответственностью «РТС-тендер»</w:t>
      </w:r>
      <w:r w:rsidRPr="00F35C93">
        <w:rPr>
          <w:rFonts w:ascii="Times New Roman" w:hAnsi="Times New Roman"/>
          <w:sz w:val="24"/>
          <w:szCs w:val="24"/>
        </w:rPr>
        <w:t xml:space="preserve">. Место нахождения: </w:t>
      </w:r>
      <w:r w:rsidRPr="00F35C93">
        <w:rPr>
          <w:rFonts w:ascii="Times New Roman" w:hAnsi="Times New Roman"/>
          <w:color w:val="202020"/>
          <w:sz w:val="24"/>
          <w:szCs w:val="24"/>
          <w:shd w:val="clear" w:color="auto" w:fill="FBFBFB"/>
        </w:rPr>
        <w:t xml:space="preserve">121151, г. Москва, </w:t>
      </w:r>
      <w:proofErr w:type="spellStart"/>
      <w:r w:rsidRPr="00F35C93">
        <w:rPr>
          <w:rFonts w:ascii="Times New Roman" w:hAnsi="Times New Roman"/>
          <w:color w:val="202020"/>
          <w:sz w:val="24"/>
          <w:szCs w:val="24"/>
          <w:shd w:val="clear" w:color="auto" w:fill="FBFBFB"/>
        </w:rPr>
        <w:t>наб</w:t>
      </w:r>
      <w:proofErr w:type="spellEnd"/>
      <w:r w:rsidRPr="00F35C93">
        <w:rPr>
          <w:rFonts w:ascii="Times New Roman" w:hAnsi="Times New Roman"/>
          <w:color w:val="202020"/>
          <w:sz w:val="24"/>
          <w:szCs w:val="24"/>
          <w:shd w:val="clear" w:color="auto" w:fill="FBFBFB"/>
        </w:rPr>
        <w:t>. Тараса Шевченко, д. 23А, 25 этаж, помещение 1</w:t>
      </w:r>
      <w:r w:rsidRPr="00F35C93">
        <w:rPr>
          <w:rFonts w:ascii="Times New Roman" w:hAnsi="Times New Roman"/>
          <w:sz w:val="24"/>
          <w:szCs w:val="24"/>
        </w:rPr>
        <w:t xml:space="preserve">. Служба технической поддержки – </w:t>
      </w:r>
      <w:r w:rsidRPr="00F35C93">
        <w:rPr>
          <w:rFonts w:ascii="Times New Roman" w:hAnsi="Times New Roman"/>
          <w:bCs/>
          <w:color w:val="202020"/>
          <w:sz w:val="24"/>
          <w:szCs w:val="24"/>
          <w:shd w:val="clear" w:color="auto" w:fill="FFFFFF"/>
        </w:rPr>
        <w:t>+7 499 653-77-00</w:t>
      </w:r>
      <w:r w:rsidRPr="00F35C93">
        <w:rPr>
          <w:rFonts w:ascii="Times New Roman" w:hAnsi="Times New Roman"/>
          <w:sz w:val="24"/>
          <w:szCs w:val="24"/>
        </w:rPr>
        <w:t>.</w:t>
      </w:r>
    </w:p>
    <w:p w:rsidR="002362DC" w:rsidRPr="00B41942" w:rsidRDefault="002362DC" w:rsidP="002362DC">
      <w:pPr>
        <w:spacing w:line="276" w:lineRule="auto"/>
        <w:ind w:firstLine="567"/>
        <w:jc w:val="both"/>
        <w:rPr>
          <w:sz w:val="24"/>
          <w:szCs w:val="24"/>
          <w:lang w:eastAsia="ar-SA"/>
        </w:rPr>
      </w:pPr>
      <w:r>
        <w:rPr>
          <w:sz w:val="24"/>
          <w:szCs w:val="24"/>
          <w:lang w:eastAsia="ar-SA"/>
        </w:rPr>
        <w:t>Продажа является открытой</w:t>
      </w:r>
      <w:r w:rsidRPr="00BD6A39">
        <w:rPr>
          <w:sz w:val="24"/>
          <w:szCs w:val="24"/>
          <w:lang w:eastAsia="ar-SA"/>
        </w:rPr>
        <w:t xml:space="preserve"> по составу участников. Предложения о цене имущества </w:t>
      </w:r>
      <w:proofErr w:type="gramStart"/>
      <w:r w:rsidRPr="00BD6A39">
        <w:rPr>
          <w:sz w:val="24"/>
          <w:szCs w:val="24"/>
          <w:lang w:eastAsia="ar-SA"/>
        </w:rPr>
        <w:t>заявляются</w:t>
      </w:r>
      <w:proofErr w:type="gramEnd"/>
      <w:r>
        <w:rPr>
          <w:sz w:val="24"/>
          <w:szCs w:val="24"/>
          <w:lang w:eastAsia="ar-SA"/>
        </w:rPr>
        <w:t xml:space="preserve"> участниками продажи</w:t>
      </w:r>
      <w:r w:rsidRPr="00BD6A39">
        <w:rPr>
          <w:sz w:val="24"/>
          <w:szCs w:val="24"/>
          <w:lang w:eastAsia="ar-SA"/>
        </w:rPr>
        <w:t xml:space="preserve"> от</w:t>
      </w:r>
      <w:r>
        <w:rPr>
          <w:sz w:val="24"/>
          <w:szCs w:val="24"/>
          <w:lang w:eastAsia="ar-SA"/>
        </w:rPr>
        <w:t>крыто в ходе проведения продажи</w:t>
      </w:r>
      <w:r w:rsidRPr="00BD6A39">
        <w:rPr>
          <w:sz w:val="24"/>
          <w:szCs w:val="24"/>
          <w:lang w:eastAsia="ar-SA"/>
        </w:rPr>
        <w:t xml:space="preserve"> (открытая форма подачи предложений о цене).</w:t>
      </w:r>
    </w:p>
    <w:p w:rsidR="002362DC" w:rsidRDefault="002362DC" w:rsidP="002362DC">
      <w:pPr>
        <w:pStyle w:val="a6"/>
        <w:ind w:firstLine="426"/>
        <w:jc w:val="both"/>
        <w:rPr>
          <w:b w:val="0"/>
          <w:szCs w:val="24"/>
        </w:rPr>
      </w:pPr>
      <w:r>
        <w:rPr>
          <w:b w:val="0"/>
          <w:szCs w:val="24"/>
        </w:rPr>
        <w:t>Объект торгов (лот)</w:t>
      </w:r>
      <w:r>
        <w:rPr>
          <w:b w:val="0"/>
          <w:szCs w:val="24"/>
          <w:lang w:val="en-US"/>
        </w:rPr>
        <w:t>:</w:t>
      </w:r>
    </w:p>
    <w:tbl>
      <w:tblPr>
        <w:tblW w:w="16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126"/>
        <w:gridCol w:w="2835"/>
        <w:gridCol w:w="1559"/>
        <w:gridCol w:w="1701"/>
        <w:gridCol w:w="1432"/>
        <w:gridCol w:w="1432"/>
        <w:gridCol w:w="1231"/>
        <w:gridCol w:w="1231"/>
      </w:tblGrid>
      <w:tr w:rsidR="00281CCF" w:rsidRPr="00F22C89" w:rsidTr="00281CCF">
        <w:tc>
          <w:tcPr>
            <w:tcW w:w="675" w:type="dxa"/>
            <w:vAlign w:val="center"/>
          </w:tcPr>
          <w:p w:rsidR="00281CCF" w:rsidRPr="00F22C89" w:rsidRDefault="00281CCF" w:rsidP="004D06A2">
            <w:pPr>
              <w:pStyle w:val="a6"/>
              <w:spacing w:line="276" w:lineRule="auto"/>
              <w:rPr>
                <w:b w:val="0"/>
                <w:sz w:val="20"/>
              </w:rPr>
            </w:pPr>
            <w:r w:rsidRPr="00F22C89">
              <w:rPr>
                <w:b w:val="0"/>
                <w:sz w:val="20"/>
              </w:rPr>
              <w:t>№</w:t>
            </w:r>
          </w:p>
          <w:p w:rsidR="00281CCF" w:rsidRPr="00F22C89" w:rsidRDefault="00281CCF" w:rsidP="004D06A2">
            <w:pPr>
              <w:pStyle w:val="a6"/>
              <w:spacing w:line="276" w:lineRule="auto"/>
              <w:rPr>
                <w:b w:val="0"/>
                <w:sz w:val="20"/>
              </w:rPr>
            </w:pPr>
            <w:r w:rsidRPr="00F22C89">
              <w:rPr>
                <w:b w:val="0"/>
                <w:sz w:val="20"/>
              </w:rPr>
              <w:t>лота</w:t>
            </w:r>
          </w:p>
        </w:tc>
        <w:tc>
          <w:tcPr>
            <w:tcW w:w="1985" w:type="dxa"/>
            <w:vAlign w:val="center"/>
          </w:tcPr>
          <w:p w:rsidR="00281CCF" w:rsidRPr="00F22C89" w:rsidRDefault="00281CCF" w:rsidP="004D06A2">
            <w:pPr>
              <w:pStyle w:val="a6"/>
              <w:spacing w:line="276" w:lineRule="auto"/>
              <w:rPr>
                <w:b w:val="0"/>
                <w:sz w:val="20"/>
              </w:rPr>
            </w:pPr>
            <w:r w:rsidRPr="00F22C89">
              <w:rPr>
                <w:b w:val="0"/>
                <w:sz w:val="20"/>
              </w:rPr>
              <w:t>Наименование</w:t>
            </w:r>
          </w:p>
        </w:tc>
        <w:tc>
          <w:tcPr>
            <w:tcW w:w="2126" w:type="dxa"/>
            <w:vAlign w:val="center"/>
          </w:tcPr>
          <w:p w:rsidR="00281CCF" w:rsidRPr="00F22C89" w:rsidRDefault="00281CCF" w:rsidP="004D06A2">
            <w:pPr>
              <w:pStyle w:val="a6"/>
              <w:spacing w:line="276" w:lineRule="auto"/>
              <w:rPr>
                <w:b w:val="0"/>
                <w:sz w:val="20"/>
              </w:rPr>
            </w:pPr>
            <w:r w:rsidRPr="00F22C89">
              <w:rPr>
                <w:b w:val="0"/>
                <w:sz w:val="20"/>
              </w:rPr>
              <w:t>Кадастровый номер</w:t>
            </w:r>
          </w:p>
        </w:tc>
        <w:tc>
          <w:tcPr>
            <w:tcW w:w="2835" w:type="dxa"/>
            <w:vAlign w:val="center"/>
          </w:tcPr>
          <w:p w:rsidR="00281CCF" w:rsidRPr="00F22C89" w:rsidRDefault="00281CCF" w:rsidP="004D06A2">
            <w:pPr>
              <w:pStyle w:val="a6"/>
              <w:spacing w:line="276" w:lineRule="auto"/>
              <w:rPr>
                <w:b w:val="0"/>
                <w:sz w:val="20"/>
              </w:rPr>
            </w:pPr>
            <w:r w:rsidRPr="00F22C89">
              <w:rPr>
                <w:b w:val="0"/>
                <w:sz w:val="20"/>
              </w:rPr>
              <w:t>Адрес</w:t>
            </w:r>
          </w:p>
        </w:tc>
        <w:tc>
          <w:tcPr>
            <w:tcW w:w="1559" w:type="dxa"/>
            <w:vAlign w:val="center"/>
          </w:tcPr>
          <w:p w:rsidR="00281CCF" w:rsidRPr="00F22C89" w:rsidRDefault="00281CCF" w:rsidP="004D06A2">
            <w:pPr>
              <w:pStyle w:val="a6"/>
              <w:spacing w:line="276" w:lineRule="auto"/>
              <w:rPr>
                <w:b w:val="0"/>
                <w:sz w:val="20"/>
              </w:rPr>
            </w:pPr>
            <w:r w:rsidRPr="00F22C89">
              <w:rPr>
                <w:b w:val="0"/>
                <w:sz w:val="20"/>
              </w:rPr>
              <w:t>Площадь, кв</w:t>
            </w:r>
            <w:proofErr w:type="gramStart"/>
            <w:r w:rsidRPr="00F22C89">
              <w:rPr>
                <w:b w:val="0"/>
                <w:sz w:val="20"/>
              </w:rPr>
              <w:t>.м</w:t>
            </w:r>
            <w:proofErr w:type="gramEnd"/>
          </w:p>
        </w:tc>
        <w:tc>
          <w:tcPr>
            <w:tcW w:w="1701" w:type="dxa"/>
            <w:vAlign w:val="center"/>
          </w:tcPr>
          <w:p w:rsidR="00281CCF" w:rsidRPr="00F22C89" w:rsidRDefault="00281CCF" w:rsidP="004D06A2">
            <w:pPr>
              <w:pStyle w:val="a6"/>
              <w:spacing w:line="276" w:lineRule="auto"/>
              <w:rPr>
                <w:b w:val="0"/>
                <w:sz w:val="20"/>
              </w:rPr>
            </w:pPr>
            <w:r w:rsidRPr="00F22C89">
              <w:rPr>
                <w:b w:val="0"/>
                <w:sz w:val="20"/>
              </w:rPr>
              <w:t>Начальная цена аукциона, руб.</w:t>
            </w:r>
          </w:p>
        </w:tc>
        <w:tc>
          <w:tcPr>
            <w:tcW w:w="1432" w:type="dxa"/>
          </w:tcPr>
          <w:p w:rsidR="00281CCF" w:rsidRPr="00F22C89" w:rsidRDefault="00281CCF" w:rsidP="004D06A2">
            <w:pPr>
              <w:pStyle w:val="a6"/>
              <w:spacing w:line="276" w:lineRule="auto"/>
              <w:rPr>
                <w:b w:val="0"/>
                <w:sz w:val="20"/>
              </w:rPr>
            </w:pPr>
            <w:r>
              <w:rPr>
                <w:b w:val="0"/>
                <w:sz w:val="20"/>
              </w:rPr>
              <w:t>Цена отсечения, руб.</w:t>
            </w:r>
          </w:p>
        </w:tc>
        <w:tc>
          <w:tcPr>
            <w:tcW w:w="1432" w:type="dxa"/>
            <w:vAlign w:val="center"/>
          </w:tcPr>
          <w:p w:rsidR="00281CCF" w:rsidRPr="00F22C89" w:rsidRDefault="00281CCF" w:rsidP="004D06A2">
            <w:pPr>
              <w:pStyle w:val="a6"/>
              <w:spacing w:line="276" w:lineRule="auto"/>
              <w:rPr>
                <w:b w:val="0"/>
                <w:sz w:val="20"/>
              </w:rPr>
            </w:pPr>
            <w:r w:rsidRPr="00F22C89">
              <w:rPr>
                <w:b w:val="0"/>
                <w:sz w:val="20"/>
              </w:rPr>
              <w:t>Задаток, руб.</w:t>
            </w:r>
          </w:p>
        </w:tc>
        <w:tc>
          <w:tcPr>
            <w:tcW w:w="1231" w:type="dxa"/>
            <w:vAlign w:val="center"/>
          </w:tcPr>
          <w:p w:rsidR="00281CCF" w:rsidRPr="00F22C89" w:rsidRDefault="00281CCF" w:rsidP="004D06A2">
            <w:pPr>
              <w:pStyle w:val="a6"/>
              <w:spacing w:line="276" w:lineRule="auto"/>
              <w:rPr>
                <w:b w:val="0"/>
                <w:sz w:val="20"/>
              </w:rPr>
            </w:pPr>
            <w:r w:rsidRPr="00F22C89">
              <w:rPr>
                <w:b w:val="0"/>
                <w:sz w:val="20"/>
              </w:rPr>
              <w:t>Шаг аукциона, руб.</w:t>
            </w:r>
          </w:p>
        </w:tc>
        <w:tc>
          <w:tcPr>
            <w:tcW w:w="1231" w:type="dxa"/>
          </w:tcPr>
          <w:p w:rsidR="00281CCF" w:rsidRDefault="00281CCF" w:rsidP="004D06A2">
            <w:pPr>
              <w:pStyle w:val="a6"/>
              <w:spacing w:line="276" w:lineRule="auto"/>
              <w:rPr>
                <w:b w:val="0"/>
                <w:sz w:val="20"/>
              </w:rPr>
            </w:pPr>
            <w:r>
              <w:rPr>
                <w:b w:val="0"/>
                <w:sz w:val="20"/>
              </w:rPr>
              <w:t>Шаг понижения,</w:t>
            </w:r>
          </w:p>
          <w:p w:rsidR="00281CCF" w:rsidRPr="00F22C89" w:rsidRDefault="00281CCF" w:rsidP="004D06A2">
            <w:pPr>
              <w:pStyle w:val="a6"/>
              <w:spacing w:line="276" w:lineRule="auto"/>
              <w:rPr>
                <w:b w:val="0"/>
                <w:sz w:val="20"/>
              </w:rPr>
            </w:pPr>
            <w:r>
              <w:rPr>
                <w:b w:val="0"/>
                <w:sz w:val="20"/>
              </w:rPr>
              <w:t>Руб.</w:t>
            </w:r>
          </w:p>
        </w:tc>
      </w:tr>
      <w:tr w:rsidR="00281CCF" w:rsidRPr="00F22C89" w:rsidTr="00281CCF">
        <w:trPr>
          <w:trHeight w:val="705"/>
        </w:trPr>
        <w:tc>
          <w:tcPr>
            <w:tcW w:w="675" w:type="dxa"/>
            <w:vMerge w:val="restart"/>
            <w:vAlign w:val="center"/>
          </w:tcPr>
          <w:p w:rsidR="00281CCF" w:rsidRPr="00F22C89" w:rsidRDefault="00281CCF" w:rsidP="004D06A2">
            <w:pPr>
              <w:pStyle w:val="a6"/>
              <w:spacing w:line="276" w:lineRule="auto"/>
              <w:rPr>
                <w:b w:val="0"/>
                <w:sz w:val="20"/>
              </w:rPr>
            </w:pPr>
            <w:r w:rsidRPr="00F22C89">
              <w:rPr>
                <w:b w:val="0"/>
                <w:sz w:val="20"/>
              </w:rPr>
              <w:t>1</w:t>
            </w:r>
          </w:p>
        </w:tc>
        <w:tc>
          <w:tcPr>
            <w:tcW w:w="1985" w:type="dxa"/>
            <w:vAlign w:val="center"/>
          </w:tcPr>
          <w:p w:rsidR="00281CCF" w:rsidRDefault="00281CCF" w:rsidP="004D06A2">
            <w:pPr>
              <w:pStyle w:val="a6"/>
              <w:spacing w:line="276" w:lineRule="auto"/>
              <w:rPr>
                <w:b w:val="0"/>
                <w:sz w:val="20"/>
              </w:rPr>
            </w:pPr>
            <w:r w:rsidRPr="00F22C89">
              <w:rPr>
                <w:b w:val="0"/>
                <w:sz w:val="20"/>
              </w:rPr>
              <w:t>Нежилое здание</w:t>
            </w:r>
            <w:r>
              <w:rPr>
                <w:b w:val="0"/>
                <w:sz w:val="20"/>
              </w:rPr>
              <w:t xml:space="preserve"> </w:t>
            </w:r>
          </w:p>
          <w:p w:rsidR="00281CCF" w:rsidRPr="00F22C89" w:rsidRDefault="00281CCF" w:rsidP="004D06A2">
            <w:pPr>
              <w:pStyle w:val="a6"/>
              <w:spacing w:line="276" w:lineRule="auto"/>
              <w:rPr>
                <w:b w:val="0"/>
                <w:sz w:val="20"/>
              </w:rPr>
            </w:pPr>
          </w:p>
        </w:tc>
        <w:tc>
          <w:tcPr>
            <w:tcW w:w="2126" w:type="dxa"/>
            <w:vAlign w:val="center"/>
          </w:tcPr>
          <w:p w:rsidR="00281CCF" w:rsidRPr="00F22C89" w:rsidRDefault="00281CCF" w:rsidP="004D06A2">
            <w:pPr>
              <w:pStyle w:val="a6"/>
              <w:spacing w:line="276" w:lineRule="auto"/>
              <w:rPr>
                <w:b w:val="0"/>
                <w:sz w:val="20"/>
              </w:rPr>
            </w:pPr>
            <w:r w:rsidRPr="00F22C89">
              <w:rPr>
                <w:b w:val="0"/>
                <w:sz w:val="20"/>
              </w:rPr>
              <w:t>42</w:t>
            </w:r>
            <w:r w:rsidRPr="00F22C89">
              <w:rPr>
                <w:b w:val="0"/>
                <w:sz w:val="20"/>
                <w:lang w:val="en-US"/>
              </w:rPr>
              <w:t>:</w:t>
            </w:r>
            <w:r w:rsidRPr="00F22C89">
              <w:rPr>
                <w:b w:val="0"/>
                <w:sz w:val="20"/>
              </w:rPr>
              <w:t>2</w:t>
            </w:r>
            <w:r>
              <w:rPr>
                <w:b w:val="0"/>
                <w:sz w:val="20"/>
              </w:rPr>
              <w:t>7</w:t>
            </w:r>
            <w:r w:rsidRPr="00F22C89">
              <w:rPr>
                <w:b w:val="0"/>
                <w:sz w:val="20"/>
                <w:lang w:val="en-US"/>
              </w:rPr>
              <w:t>:0</w:t>
            </w:r>
            <w:r>
              <w:rPr>
                <w:b w:val="0"/>
                <w:sz w:val="20"/>
              </w:rPr>
              <w:t>1</w:t>
            </w:r>
            <w:r w:rsidRPr="00F22C89">
              <w:rPr>
                <w:b w:val="0"/>
                <w:sz w:val="20"/>
                <w:lang w:val="en-US"/>
              </w:rPr>
              <w:t>0</w:t>
            </w:r>
            <w:r>
              <w:rPr>
                <w:b w:val="0"/>
                <w:sz w:val="20"/>
              </w:rPr>
              <w:t>3</w:t>
            </w:r>
            <w:r w:rsidRPr="00F22C89">
              <w:rPr>
                <w:b w:val="0"/>
                <w:sz w:val="20"/>
                <w:lang w:val="en-US"/>
              </w:rPr>
              <w:t>00</w:t>
            </w:r>
            <w:r>
              <w:rPr>
                <w:b w:val="0"/>
                <w:sz w:val="20"/>
              </w:rPr>
              <w:t>2</w:t>
            </w:r>
            <w:r w:rsidRPr="00F22C89">
              <w:rPr>
                <w:b w:val="0"/>
                <w:sz w:val="20"/>
                <w:lang w:val="en-US"/>
              </w:rPr>
              <w:t>:</w:t>
            </w:r>
            <w:r>
              <w:rPr>
                <w:b w:val="0"/>
                <w:sz w:val="20"/>
              </w:rPr>
              <w:t>684</w:t>
            </w:r>
          </w:p>
        </w:tc>
        <w:tc>
          <w:tcPr>
            <w:tcW w:w="2835" w:type="dxa"/>
            <w:vAlign w:val="center"/>
          </w:tcPr>
          <w:p w:rsidR="00281CCF" w:rsidRPr="00F22C89" w:rsidRDefault="00281CCF" w:rsidP="004D06A2">
            <w:pPr>
              <w:pStyle w:val="a6"/>
              <w:spacing w:line="276" w:lineRule="auto"/>
              <w:rPr>
                <w:b w:val="0"/>
                <w:sz w:val="20"/>
              </w:rPr>
            </w:pPr>
            <w:r w:rsidRPr="00F22C89">
              <w:rPr>
                <w:b w:val="0"/>
                <w:sz w:val="20"/>
              </w:rPr>
              <w:t xml:space="preserve">Кемеровская область-Кузбасс, </w:t>
            </w:r>
            <w:proofErr w:type="gramStart"/>
            <w:r w:rsidRPr="00F22C89">
              <w:rPr>
                <w:b w:val="0"/>
                <w:sz w:val="20"/>
              </w:rPr>
              <w:t>г</w:t>
            </w:r>
            <w:proofErr w:type="gramEnd"/>
            <w:r w:rsidRPr="00F22C89">
              <w:rPr>
                <w:b w:val="0"/>
                <w:sz w:val="20"/>
              </w:rPr>
              <w:t>.</w:t>
            </w:r>
            <w:r>
              <w:rPr>
                <w:b w:val="0"/>
                <w:sz w:val="20"/>
              </w:rPr>
              <w:t xml:space="preserve"> Мариинск</w:t>
            </w:r>
            <w:r w:rsidRPr="00F22C89">
              <w:rPr>
                <w:b w:val="0"/>
                <w:sz w:val="20"/>
              </w:rPr>
              <w:t>, ул</w:t>
            </w:r>
            <w:r>
              <w:rPr>
                <w:b w:val="0"/>
                <w:sz w:val="20"/>
              </w:rPr>
              <w:t>. Котовского, д. 19</w:t>
            </w:r>
          </w:p>
        </w:tc>
        <w:tc>
          <w:tcPr>
            <w:tcW w:w="1559" w:type="dxa"/>
            <w:vAlign w:val="center"/>
          </w:tcPr>
          <w:p w:rsidR="00281CCF" w:rsidRPr="00F22C89" w:rsidRDefault="00281CCF" w:rsidP="004D06A2">
            <w:pPr>
              <w:pStyle w:val="a6"/>
              <w:spacing w:line="276" w:lineRule="auto"/>
              <w:rPr>
                <w:b w:val="0"/>
                <w:sz w:val="20"/>
              </w:rPr>
            </w:pPr>
            <w:r>
              <w:rPr>
                <w:b w:val="0"/>
                <w:sz w:val="20"/>
              </w:rPr>
              <w:t>646,6</w:t>
            </w:r>
          </w:p>
        </w:tc>
        <w:tc>
          <w:tcPr>
            <w:tcW w:w="1701" w:type="dxa"/>
            <w:vMerge w:val="restart"/>
            <w:vAlign w:val="center"/>
          </w:tcPr>
          <w:p w:rsidR="00281CCF" w:rsidRPr="00F22C89" w:rsidRDefault="00281CCF" w:rsidP="004D06A2">
            <w:pPr>
              <w:pStyle w:val="a6"/>
              <w:spacing w:line="276" w:lineRule="auto"/>
              <w:rPr>
                <w:b w:val="0"/>
                <w:sz w:val="20"/>
              </w:rPr>
            </w:pPr>
            <w:r>
              <w:rPr>
                <w:b w:val="0"/>
                <w:sz w:val="20"/>
              </w:rPr>
              <w:t>5 502 400</w:t>
            </w:r>
          </w:p>
        </w:tc>
        <w:tc>
          <w:tcPr>
            <w:tcW w:w="1432" w:type="dxa"/>
            <w:vMerge w:val="restart"/>
          </w:tcPr>
          <w:p w:rsidR="00281CCF" w:rsidRDefault="00281CCF" w:rsidP="004D06A2">
            <w:pPr>
              <w:jc w:val="center"/>
            </w:pPr>
          </w:p>
          <w:p w:rsidR="00281CCF" w:rsidRDefault="00281CCF" w:rsidP="004D06A2">
            <w:pPr>
              <w:jc w:val="center"/>
            </w:pPr>
          </w:p>
          <w:p w:rsidR="00281CCF" w:rsidRDefault="00281CCF" w:rsidP="004D06A2">
            <w:pPr>
              <w:jc w:val="center"/>
            </w:pPr>
          </w:p>
          <w:p w:rsidR="00281CCF" w:rsidRDefault="00281CCF" w:rsidP="004D06A2">
            <w:pPr>
              <w:jc w:val="center"/>
            </w:pPr>
            <w:r>
              <w:t>2 751 200</w:t>
            </w:r>
          </w:p>
        </w:tc>
        <w:tc>
          <w:tcPr>
            <w:tcW w:w="1432" w:type="dxa"/>
            <w:vMerge w:val="restart"/>
            <w:vAlign w:val="center"/>
          </w:tcPr>
          <w:p w:rsidR="00281CCF" w:rsidRPr="00F22C89" w:rsidRDefault="00281CCF" w:rsidP="004D06A2">
            <w:pPr>
              <w:jc w:val="center"/>
            </w:pPr>
            <w:r>
              <w:t>1 100 480</w:t>
            </w:r>
          </w:p>
        </w:tc>
        <w:tc>
          <w:tcPr>
            <w:tcW w:w="1231" w:type="dxa"/>
            <w:vMerge w:val="restart"/>
            <w:vAlign w:val="center"/>
          </w:tcPr>
          <w:p w:rsidR="00281CCF" w:rsidRPr="00F22C89" w:rsidRDefault="00281CCF" w:rsidP="004D06A2">
            <w:pPr>
              <w:jc w:val="center"/>
            </w:pPr>
            <w:r>
              <w:t>270 000</w:t>
            </w:r>
          </w:p>
        </w:tc>
        <w:tc>
          <w:tcPr>
            <w:tcW w:w="1231" w:type="dxa"/>
            <w:vMerge w:val="restart"/>
          </w:tcPr>
          <w:p w:rsidR="00281CCF" w:rsidRDefault="00281CCF" w:rsidP="004D06A2">
            <w:pPr>
              <w:jc w:val="center"/>
            </w:pPr>
          </w:p>
          <w:p w:rsidR="00281CCF" w:rsidRDefault="00281CCF" w:rsidP="004D06A2">
            <w:pPr>
              <w:jc w:val="center"/>
            </w:pPr>
          </w:p>
          <w:p w:rsidR="00281CCF" w:rsidRDefault="00281CCF" w:rsidP="004D06A2">
            <w:pPr>
              <w:jc w:val="center"/>
            </w:pPr>
          </w:p>
          <w:p w:rsidR="00281CCF" w:rsidRDefault="00281CCF" w:rsidP="004D06A2">
            <w:pPr>
              <w:jc w:val="center"/>
            </w:pPr>
            <w:r>
              <w:t>540 000</w:t>
            </w:r>
          </w:p>
        </w:tc>
      </w:tr>
      <w:tr w:rsidR="00281CCF" w:rsidRPr="00F22C89" w:rsidTr="00281CCF">
        <w:trPr>
          <w:trHeight w:val="705"/>
        </w:trPr>
        <w:tc>
          <w:tcPr>
            <w:tcW w:w="675" w:type="dxa"/>
            <w:vMerge/>
            <w:vAlign w:val="center"/>
          </w:tcPr>
          <w:p w:rsidR="00281CCF" w:rsidRPr="00F22C89" w:rsidRDefault="00281CCF" w:rsidP="004D06A2">
            <w:pPr>
              <w:pStyle w:val="a6"/>
              <w:spacing w:line="276" w:lineRule="auto"/>
              <w:rPr>
                <w:b w:val="0"/>
                <w:sz w:val="20"/>
              </w:rPr>
            </w:pPr>
          </w:p>
        </w:tc>
        <w:tc>
          <w:tcPr>
            <w:tcW w:w="1985" w:type="dxa"/>
            <w:vAlign w:val="center"/>
          </w:tcPr>
          <w:p w:rsidR="00281CCF" w:rsidRPr="00F22C89" w:rsidRDefault="00281CCF" w:rsidP="004D06A2">
            <w:pPr>
              <w:pStyle w:val="a6"/>
              <w:spacing w:line="276" w:lineRule="auto"/>
              <w:rPr>
                <w:b w:val="0"/>
                <w:sz w:val="20"/>
              </w:rPr>
            </w:pPr>
            <w:r w:rsidRPr="00F22C89">
              <w:rPr>
                <w:b w:val="0"/>
                <w:sz w:val="20"/>
              </w:rPr>
              <w:t>Земельный участок</w:t>
            </w:r>
          </w:p>
        </w:tc>
        <w:tc>
          <w:tcPr>
            <w:tcW w:w="2126" w:type="dxa"/>
            <w:vAlign w:val="center"/>
          </w:tcPr>
          <w:p w:rsidR="00281CCF" w:rsidRPr="00F22C89" w:rsidRDefault="00281CCF" w:rsidP="004D06A2">
            <w:pPr>
              <w:pStyle w:val="a6"/>
              <w:spacing w:line="276" w:lineRule="auto"/>
              <w:rPr>
                <w:b w:val="0"/>
                <w:sz w:val="20"/>
              </w:rPr>
            </w:pPr>
            <w:r w:rsidRPr="00F22C89">
              <w:rPr>
                <w:b w:val="0"/>
                <w:sz w:val="20"/>
              </w:rPr>
              <w:t>42</w:t>
            </w:r>
            <w:r w:rsidRPr="00F35C93">
              <w:rPr>
                <w:b w:val="0"/>
                <w:sz w:val="20"/>
              </w:rPr>
              <w:t>:</w:t>
            </w:r>
            <w:r w:rsidRPr="00F22C89">
              <w:rPr>
                <w:b w:val="0"/>
                <w:sz w:val="20"/>
              </w:rPr>
              <w:t>2</w:t>
            </w:r>
            <w:r>
              <w:rPr>
                <w:b w:val="0"/>
                <w:sz w:val="20"/>
              </w:rPr>
              <w:t>7</w:t>
            </w:r>
            <w:r w:rsidRPr="00F35C93">
              <w:rPr>
                <w:b w:val="0"/>
                <w:sz w:val="20"/>
              </w:rPr>
              <w:t>:0</w:t>
            </w:r>
            <w:r>
              <w:rPr>
                <w:b w:val="0"/>
                <w:sz w:val="20"/>
              </w:rPr>
              <w:t>1</w:t>
            </w:r>
            <w:r w:rsidRPr="00F35C93">
              <w:rPr>
                <w:b w:val="0"/>
                <w:sz w:val="20"/>
              </w:rPr>
              <w:t>0</w:t>
            </w:r>
            <w:r>
              <w:rPr>
                <w:b w:val="0"/>
                <w:sz w:val="20"/>
              </w:rPr>
              <w:t>3</w:t>
            </w:r>
            <w:r w:rsidRPr="00F35C93">
              <w:rPr>
                <w:b w:val="0"/>
                <w:sz w:val="20"/>
              </w:rPr>
              <w:t>00</w:t>
            </w:r>
            <w:r>
              <w:rPr>
                <w:b w:val="0"/>
                <w:sz w:val="20"/>
              </w:rPr>
              <w:t>2</w:t>
            </w:r>
            <w:r w:rsidRPr="00F35C93">
              <w:rPr>
                <w:b w:val="0"/>
                <w:sz w:val="20"/>
              </w:rPr>
              <w:t>:</w:t>
            </w:r>
            <w:r>
              <w:rPr>
                <w:b w:val="0"/>
                <w:sz w:val="20"/>
              </w:rPr>
              <w:t>757</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w:t>
            </w:r>
            <w:proofErr w:type="gramStart"/>
            <w:r>
              <w:rPr>
                <w:b w:val="0"/>
                <w:sz w:val="20"/>
              </w:rPr>
              <w:t>г</w:t>
            </w:r>
            <w:proofErr w:type="gramEnd"/>
            <w:r>
              <w:rPr>
                <w:b w:val="0"/>
                <w:sz w:val="20"/>
              </w:rPr>
              <w:t xml:space="preserve">. Мариинск, </w:t>
            </w:r>
          </w:p>
          <w:p w:rsidR="00281CCF" w:rsidRPr="00F22C89" w:rsidRDefault="00281CCF" w:rsidP="004D06A2">
            <w:pPr>
              <w:pStyle w:val="a6"/>
              <w:spacing w:line="276" w:lineRule="auto"/>
              <w:rPr>
                <w:b w:val="0"/>
                <w:sz w:val="20"/>
              </w:rPr>
            </w:pPr>
            <w:r>
              <w:rPr>
                <w:b w:val="0"/>
                <w:sz w:val="20"/>
              </w:rPr>
              <w:t>ул. Котовского, д. 19</w:t>
            </w:r>
          </w:p>
        </w:tc>
        <w:tc>
          <w:tcPr>
            <w:tcW w:w="1559" w:type="dxa"/>
            <w:vAlign w:val="center"/>
          </w:tcPr>
          <w:p w:rsidR="00281CCF" w:rsidRPr="00F22C89" w:rsidRDefault="00281CCF" w:rsidP="004D06A2">
            <w:pPr>
              <w:pStyle w:val="a6"/>
              <w:spacing w:line="276" w:lineRule="auto"/>
              <w:rPr>
                <w:b w:val="0"/>
                <w:sz w:val="20"/>
              </w:rPr>
            </w:pPr>
            <w:r>
              <w:rPr>
                <w:b w:val="0"/>
                <w:sz w:val="20"/>
              </w:rPr>
              <w:t>16003</w:t>
            </w:r>
          </w:p>
        </w:tc>
        <w:tc>
          <w:tcPr>
            <w:tcW w:w="1701" w:type="dxa"/>
            <w:vMerge/>
            <w:vAlign w:val="center"/>
          </w:tcPr>
          <w:p w:rsidR="00281CCF" w:rsidRPr="00F22C89" w:rsidRDefault="00281CCF" w:rsidP="004D06A2">
            <w:pPr>
              <w:pStyle w:val="a6"/>
              <w:spacing w:line="276" w:lineRule="auto"/>
              <w:rPr>
                <w:b w:val="0"/>
                <w:sz w:val="20"/>
              </w:rPr>
            </w:pPr>
          </w:p>
        </w:tc>
        <w:tc>
          <w:tcPr>
            <w:tcW w:w="1432" w:type="dxa"/>
            <w:vMerge/>
          </w:tcPr>
          <w:p w:rsidR="00281CCF" w:rsidRPr="00F22C89" w:rsidRDefault="00281CCF" w:rsidP="004D06A2">
            <w:pPr>
              <w:jc w:val="center"/>
              <w:rPr>
                <w:color w:val="000000"/>
              </w:rPr>
            </w:pPr>
          </w:p>
        </w:tc>
        <w:tc>
          <w:tcPr>
            <w:tcW w:w="1432" w:type="dxa"/>
            <w:vMerge/>
            <w:vAlign w:val="center"/>
          </w:tcPr>
          <w:p w:rsidR="00281CCF" w:rsidRPr="00F22C89" w:rsidRDefault="00281CCF" w:rsidP="004D06A2">
            <w:pPr>
              <w:jc w:val="center"/>
              <w:rPr>
                <w:color w:val="000000"/>
              </w:rPr>
            </w:pPr>
          </w:p>
        </w:tc>
        <w:tc>
          <w:tcPr>
            <w:tcW w:w="1231" w:type="dxa"/>
            <w:vMerge/>
            <w:vAlign w:val="center"/>
          </w:tcPr>
          <w:p w:rsidR="00281CCF" w:rsidRPr="00F22C89" w:rsidRDefault="00281CCF" w:rsidP="004D06A2">
            <w:pPr>
              <w:jc w:val="center"/>
              <w:rPr>
                <w:color w:val="000000"/>
              </w:rPr>
            </w:pPr>
          </w:p>
        </w:tc>
        <w:tc>
          <w:tcPr>
            <w:tcW w:w="1231" w:type="dxa"/>
            <w:vMerge/>
          </w:tcPr>
          <w:p w:rsidR="00281CCF" w:rsidRPr="00F22C89" w:rsidRDefault="00281CCF" w:rsidP="004D06A2">
            <w:pPr>
              <w:jc w:val="center"/>
              <w:rPr>
                <w:color w:val="000000"/>
              </w:rPr>
            </w:pPr>
          </w:p>
        </w:tc>
      </w:tr>
      <w:tr w:rsidR="00281CCF" w:rsidRPr="00F22C89" w:rsidTr="00281CCF">
        <w:trPr>
          <w:trHeight w:val="705"/>
        </w:trPr>
        <w:tc>
          <w:tcPr>
            <w:tcW w:w="675" w:type="dxa"/>
            <w:vAlign w:val="center"/>
          </w:tcPr>
          <w:p w:rsidR="00281CCF" w:rsidRPr="00F22C89" w:rsidRDefault="00281CCF" w:rsidP="004D06A2">
            <w:pPr>
              <w:pStyle w:val="a6"/>
              <w:spacing w:line="276" w:lineRule="auto"/>
              <w:rPr>
                <w:b w:val="0"/>
                <w:sz w:val="20"/>
              </w:rPr>
            </w:pPr>
            <w:r>
              <w:rPr>
                <w:b w:val="0"/>
                <w:sz w:val="20"/>
              </w:rPr>
              <w:t>2</w:t>
            </w:r>
          </w:p>
        </w:tc>
        <w:tc>
          <w:tcPr>
            <w:tcW w:w="1985" w:type="dxa"/>
            <w:vAlign w:val="center"/>
          </w:tcPr>
          <w:p w:rsidR="00281CCF" w:rsidRPr="00F22C89" w:rsidRDefault="00281CCF" w:rsidP="004D06A2">
            <w:pPr>
              <w:pStyle w:val="a6"/>
              <w:spacing w:line="276" w:lineRule="auto"/>
              <w:rPr>
                <w:b w:val="0"/>
                <w:sz w:val="20"/>
              </w:rPr>
            </w:pPr>
            <w:r>
              <w:rPr>
                <w:b w:val="0"/>
                <w:sz w:val="20"/>
              </w:rPr>
              <w:t>Часть отдельно стоящего здания</w:t>
            </w:r>
          </w:p>
        </w:tc>
        <w:tc>
          <w:tcPr>
            <w:tcW w:w="2126" w:type="dxa"/>
            <w:vAlign w:val="center"/>
          </w:tcPr>
          <w:p w:rsidR="00281CCF" w:rsidRPr="00F22C89" w:rsidRDefault="00281CCF" w:rsidP="004D06A2">
            <w:pPr>
              <w:pStyle w:val="a6"/>
              <w:spacing w:line="276" w:lineRule="auto"/>
              <w:rPr>
                <w:b w:val="0"/>
                <w:sz w:val="20"/>
              </w:rPr>
            </w:pPr>
            <w:r>
              <w:rPr>
                <w:b w:val="0"/>
                <w:sz w:val="20"/>
              </w:rPr>
              <w:t>42:27:0103001:881</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w:t>
            </w:r>
            <w:proofErr w:type="gramStart"/>
            <w:r>
              <w:rPr>
                <w:b w:val="0"/>
                <w:sz w:val="20"/>
              </w:rPr>
              <w:t>г</w:t>
            </w:r>
            <w:proofErr w:type="gramEnd"/>
            <w:r>
              <w:rPr>
                <w:b w:val="0"/>
                <w:sz w:val="20"/>
              </w:rPr>
              <w:t xml:space="preserve">. Мариинск, </w:t>
            </w:r>
          </w:p>
          <w:p w:rsidR="00281CCF" w:rsidRPr="00F22C89" w:rsidRDefault="00281CCF" w:rsidP="004D06A2">
            <w:pPr>
              <w:pStyle w:val="a6"/>
              <w:spacing w:line="276" w:lineRule="auto"/>
              <w:rPr>
                <w:b w:val="0"/>
                <w:sz w:val="20"/>
              </w:rPr>
            </w:pPr>
            <w:r>
              <w:rPr>
                <w:b w:val="0"/>
                <w:sz w:val="20"/>
              </w:rPr>
              <w:t>ул. Котовского, д. 5</w:t>
            </w:r>
          </w:p>
        </w:tc>
        <w:tc>
          <w:tcPr>
            <w:tcW w:w="1559" w:type="dxa"/>
            <w:vAlign w:val="center"/>
          </w:tcPr>
          <w:p w:rsidR="00281CCF" w:rsidRDefault="00281CCF" w:rsidP="004D06A2">
            <w:pPr>
              <w:pStyle w:val="a6"/>
              <w:spacing w:line="276" w:lineRule="auto"/>
              <w:rPr>
                <w:b w:val="0"/>
                <w:sz w:val="20"/>
              </w:rPr>
            </w:pPr>
            <w:r>
              <w:rPr>
                <w:b w:val="0"/>
                <w:sz w:val="20"/>
              </w:rPr>
              <w:t>253,2</w:t>
            </w:r>
          </w:p>
        </w:tc>
        <w:tc>
          <w:tcPr>
            <w:tcW w:w="1701" w:type="dxa"/>
            <w:vAlign w:val="center"/>
          </w:tcPr>
          <w:p w:rsidR="00281CCF" w:rsidRPr="00F22C89" w:rsidRDefault="00281CCF" w:rsidP="004D06A2">
            <w:pPr>
              <w:pStyle w:val="a6"/>
              <w:spacing w:line="276" w:lineRule="auto"/>
              <w:rPr>
                <w:b w:val="0"/>
                <w:sz w:val="20"/>
              </w:rPr>
            </w:pPr>
            <w:r>
              <w:rPr>
                <w:b w:val="0"/>
                <w:sz w:val="20"/>
              </w:rPr>
              <w:t>775 300</w:t>
            </w:r>
          </w:p>
        </w:tc>
        <w:tc>
          <w:tcPr>
            <w:tcW w:w="1432" w:type="dxa"/>
          </w:tcPr>
          <w:p w:rsidR="00281CCF" w:rsidRDefault="00281CCF" w:rsidP="004D06A2">
            <w:pPr>
              <w:jc w:val="center"/>
              <w:rPr>
                <w:color w:val="000000"/>
              </w:rPr>
            </w:pPr>
          </w:p>
          <w:p w:rsidR="00281CCF" w:rsidRDefault="00281CCF" w:rsidP="004D06A2">
            <w:pPr>
              <w:jc w:val="center"/>
              <w:rPr>
                <w:color w:val="000000"/>
              </w:rPr>
            </w:pPr>
            <w:r>
              <w:rPr>
                <w:color w:val="000000"/>
              </w:rPr>
              <w:t>387 650</w:t>
            </w:r>
          </w:p>
        </w:tc>
        <w:tc>
          <w:tcPr>
            <w:tcW w:w="1432" w:type="dxa"/>
            <w:vAlign w:val="center"/>
          </w:tcPr>
          <w:p w:rsidR="00281CCF" w:rsidRPr="00F22C89" w:rsidRDefault="00281CCF" w:rsidP="004D06A2">
            <w:pPr>
              <w:jc w:val="center"/>
              <w:rPr>
                <w:color w:val="000000"/>
              </w:rPr>
            </w:pPr>
            <w:r>
              <w:rPr>
                <w:color w:val="000000"/>
              </w:rPr>
              <w:t>155 060</w:t>
            </w:r>
          </w:p>
        </w:tc>
        <w:tc>
          <w:tcPr>
            <w:tcW w:w="1231" w:type="dxa"/>
            <w:vAlign w:val="center"/>
          </w:tcPr>
          <w:p w:rsidR="00281CCF" w:rsidRPr="00F22C89" w:rsidRDefault="00281CCF" w:rsidP="004D06A2">
            <w:pPr>
              <w:jc w:val="center"/>
              <w:rPr>
                <w:color w:val="000000"/>
              </w:rPr>
            </w:pPr>
            <w:r>
              <w:rPr>
                <w:color w:val="000000"/>
              </w:rPr>
              <w:t>38 00</w:t>
            </w:r>
          </w:p>
        </w:tc>
        <w:tc>
          <w:tcPr>
            <w:tcW w:w="1231" w:type="dxa"/>
          </w:tcPr>
          <w:p w:rsidR="00281CCF" w:rsidRDefault="00281CCF" w:rsidP="004D06A2">
            <w:pPr>
              <w:jc w:val="center"/>
              <w:rPr>
                <w:color w:val="000000"/>
              </w:rPr>
            </w:pPr>
          </w:p>
          <w:p w:rsidR="00281CCF" w:rsidRDefault="006164F7" w:rsidP="004D06A2">
            <w:pPr>
              <w:jc w:val="center"/>
              <w:rPr>
                <w:color w:val="000000"/>
              </w:rPr>
            </w:pPr>
            <w:r>
              <w:rPr>
                <w:color w:val="000000"/>
              </w:rPr>
              <w:t>76</w:t>
            </w:r>
            <w:r w:rsidR="00281CCF">
              <w:rPr>
                <w:color w:val="000000"/>
              </w:rPr>
              <w:t xml:space="preserve"> 000</w:t>
            </w:r>
          </w:p>
        </w:tc>
      </w:tr>
      <w:tr w:rsidR="00281CCF" w:rsidRPr="00F22C89" w:rsidTr="00281CCF">
        <w:trPr>
          <w:trHeight w:val="705"/>
        </w:trPr>
        <w:tc>
          <w:tcPr>
            <w:tcW w:w="675" w:type="dxa"/>
            <w:vAlign w:val="center"/>
          </w:tcPr>
          <w:p w:rsidR="00281CCF" w:rsidRDefault="00281CCF" w:rsidP="004D06A2">
            <w:pPr>
              <w:pStyle w:val="a6"/>
              <w:spacing w:line="276" w:lineRule="auto"/>
              <w:rPr>
                <w:b w:val="0"/>
                <w:sz w:val="20"/>
              </w:rPr>
            </w:pPr>
            <w:r>
              <w:rPr>
                <w:b w:val="0"/>
                <w:sz w:val="20"/>
              </w:rPr>
              <w:t>3</w:t>
            </w:r>
          </w:p>
        </w:tc>
        <w:tc>
          <w:tcPr>
            <w:tcW w:w="1985" w:type="dxa"/>
            <w:vAlign w:val="center"/>
          </w:tcPr>
          <w:p w:rsidR="00281CCF" w:rsidRDefault="00281CCF" w:rsidP="004D06A2">
            <w:pPr>
              <w:pStyle w:val="a6"/>
              <w:spacing w:line="276" w:lineRule="auto"/>
              <w:rPr>
                <w:b w:val="0"/>
                <w:sz w:val="20"/>
              </w:rPr>
            </w:pPr>
            <w:r>
              <w:rPr>
                <w:b w:val="0"/>
                <w:sz w:val="20"/>
              </w:rPr>
              <w:t>Нежилое помещение</w:t>
            </w:r>
          </w:p>
        </w:tc>
        <w:tc>
          <w:tcPr>
            <w:tcW w:w="2126" w:type="dxa"/>
            <w:vAlign w:val="center"/>
          </w:tcPr>
          <w:p w:rsidR="00281CCF" w:rsidRDefault="00281CCF" w:rsidP="004D06A2">
            <w:pPr>
              <w:pStyle w:val="a6"/>
              <w:spacing w:line="276" w:lineRule="auto"/>
              <w:rPr>
                <w:b w:val="0"/>
                <w:sz w:val="20"/>
              </w:rPr>
            </w:pPr>
            <w:r>
              <w:rPr>
                <w:b w:val="0"/>
                <w:sz w:val="20"/>
              </w:rPr>
              <w:t>42:07:0101010:683</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Мариинский район, </w:t>
            </w:r>
            <w:proofErr w:type="gramStart"/>
            <w:r>
              <w:rPr>
                <w:b w:val="0"/>
                <w:sz w:val="20"/>
              </w:rPr>
              <w:t>с</w:t>
            </w:r>
            <w:proofErr w:type="gramEnd"/>
            <w:r>
              <w:rPr>
                <w:b w:val="0"/>
                <w:sz w:val="20"/>
              </w:rPr>
              <w:t xml:space="preserve">. Большой </w:t>
            </w:r>
            <w:proofErr w:type="spellStart"/>
            <w:r>
              <w:rPr>
                <w:b w:val="0"/>
                <w:sz w:val="20"/>
              </w:rPr>
              <w:t>Антибес</w:t>
            </w:r>
            <w:proofErr w:type="spellEnd"/>
            <w:r>
              <w:rPr>
                <w:b w:val="0"/>
                <w:sz w:val="20"/>
              </w:rPr>
              <w:t xml:space="preserve">, </w:t>
            </w:r>
          </w:p>
          <w:p w:rsidR="00281CCF" w:rsidRPr="00F22C89" w:rsidRDefault="00281CCF" w:rsidP="004D06A2">
            <w:pPr>
              <w:pStyle w:val="a6"/>
              <w:spacing w:line="276" w:lineRule="auto"/>
              <w:rPr>
                <w:b w:val="0"/>
                <w:sz w:val="20"/>
              </w:rPr>
            </w:pPr>
            <w:r>
              <w:rPr>
                <w:b w:val="0"/>
                <w:sz w:val="20"/>
              </w:rPr>
              <w:t>ул. Ленина, д. 40, помещение 4</w:t>
            </w:r>
          </w:p>
        </w:tc>
        <w:tc>
          <w:tcPr>
            <w:tcW w:w="1559" w:type="dxa"/>
            <w:vAlign w:val="center"/>
          </w:tcPr>
          <w:p w:rsidR="00281CCF" w:rsidRDefault="00281CCF" w:rsidP="004D06A2">
            <w:pPr>
              <w:pStyle w:val="a6"/>
              <w:spacing w:line="276" w:lineRule="auto"/>
              <w:rPr>
                <w:b w:val="0"/>
                <w:sz w:val="20"/>
              </w:rPr>
            </w:pPr>
            <w:r>
              <w:rPr>
                <w:b w:val="0"/>
                <w:sz w:val="20"/>
              </w:rPr>
              <w:t>36,4</w:t>
            </w:r>
          </w:p>
        </w:tc>
        <w:tc>
          <w:tcPr>
            <w:tcW w:w="1701" w:type="dxa"/>
            <w:vAlign w:val="center"/>
          </w:tcPr>
          <w:p w:rsidR="00281CCF" w:rsidRDefault="00281CCF" w:rsidP="004D06A2">
            <w:pPr>
              <w:pStyle w:val="a6"/>
              <w:spacing w:line="276" w:lineRule="auto"/>
              <w:rPr>
                <w:b w:val="0"/>
                <w:sz w:val="20"/>
              </w:rPr>
            </w:pPr>
            <w:r>
              <w:rPr>
                <w:b w:val="0"/>
                <w:sz w:val="20"/>
              </w:rPr>
              <w:t>119 900</w:t>
            </w:r>
          </w:p>
        </w:tc>
        <w:tc>
          <w:tcPr>
            <w:tcW w:w="1432" w:type="dxa"/>
          </w:tcPr>
          <w:p w:rsidR="00281CCF" w:rsidRDefault="00281CCF" w:rsidP="004D06A2">
            <w:pPr>
              <w:jc w:val="center"/>
              <w:rPr>
                <w:color w:val="000000"/>
              </w:rPr>
            </w:pPr>
          </w:p>
          <w:p w:rsidR="00281CCF" w:rsidRDefault="00281CCF" w:rsidP="004D06A2">
            <w:pPr>
              <w:jc w:val="center"/>
              <w:rPr>
                <w:color w:val="000000"/>
              </w:rPr>
            </w:pPr>
          </w:p>
          <w:p w:rsidR="00281CCF" w:rsidRDefault="00281CCF" w:rsidP="004D06A2">
            <w:pPr>
              <w:jc w:val="center"/>
              <w:rPr>
                <w:color w:val="000000"/>
              </w:rPr>
            </w:pPr>
            <w:r>
              <w:rPr>
                <w:color w:val="000000"/>
              </w:rPr>
              <w:t>59 950</w:t>
            </w:r>
          </w:p>
        </w:tc>
        <w:tc>
          <w:tcPr>
            <w:tcW w:w="1432" w:type="dxa"/>
            <w:vAlign w:val="center"/>
          </w:tcPr>
          <w:p w:rsidR="00281CCF" w:rsidRDefault="00281CCF" w:rsidP="004D06A2">
            <w:pPr>
              <w:jc w:val="center"/>
              <w:rPr>
                <w:color w:val="000000"/>
              </w:rPr>
            </w:pPr>
            <w:r>
              <w:rPr>
                <w:color w:val="000000"/>
              </w:rPr>
              <w:t>23 980</w:t>
            </w:r>
          </w:p>
        </w:tc>
        <w:tc>
          <w:tcPr>
            <w:tcW w:w="1231" w:type="dxa"/>
            <w:vAlign w:val="center"/>
          </w:tcPr>
          <w:p w:rsidR="00281CCF" w:rsidRDefault="00281CCF" w:rsidP="004D06A2">
            <w:pPr>
              <w:jc w:val="center"/>
              <w:rPr>
                <w:color w:val="000000"/>
              </w:rPr>
            </w:pPr>
            <w:r>
              <w:rPr>
                <w:color w:val="000000"/>
              </w:rPr>
              <w:t>5 900</w:t>
            </w:r>
          </w:p>
        </w:tc>
        <w:tc>
          <w:tcPr>
            <w:tcW w:w="1231" w:type="dxa"/>
          </w:tcPr>
          <w:p w:rsidR="00281CCF" w:rsidRDefault="00281CCF" w:rsidP="00281CCF">
            <w:pPr>
              <w:rPr>
                <w:color w:val="000000"/>
              </w:rPr>
            </w:pPr>
          </w:p>
          <w:p w:rsidR="00281CCF" w:rsidRDefault="00281CCF" w:rsidP="00281CCF">
            <w:pPr>
              <w:rPr>
                <w:color w:val="000000"/>
              </w:rPr>
            </w:pPr>
          </w:p>
          <w:p w:rsidR="00281CCF" w:rsidRDefault="00281CCF" w:rsidP="00281CCF">
            <w:pPr>
              <w:jc w:val="center"/>
              <w:rPr>
                <w:color w:val="000000"/>
              </w:rPr>
            </w:pPr>
            <w:r>
              <w:rPr>
                <w:color w:val="000000"/>
              </w:rPr>
              <w:t>11 800</w:t>
            </w:r>
          </w:p>
        </w:tc>
      </w:tr>
      <w:tr w:rsidR="00281CCF" w:rsidRPr="00F22C89" w:rsidTr="00281CCF">
        <w:trPr>
          <w:trHeight w:val="705"/>
        </w:trPr>
        <w:tc>
          <w:tcPr>
            <w:tcW w:w="675" w:type="dxa"/>
            <w:vAlign w:val="center"/>
          </w:tcPr>
          <w:p w:rsidR="00281CCF" w:rsidRDefault="00281CCF" w:rsidP="004D06A2">
            <w:pPr>
              <w:pStyle w:val="a6"/>
              <w:spacing w:line="276" w:lineRule="auto"/>
              <w:rPr>
                <w:b w:val="0"/>
                <w:sz w:val="20"/>
              </w:rPr>
            </w:pPr>
            <w:r>
              <w:rPr>
                <w:b w:val="0"/>
                <w:sz w:val="20"/>
              </w:rPr>
              <w:t>4</w:t>
            </w:r>
          </w:p>
        </w:tc>
        <w:tc>
          <w:tcPr>
            <w:tcW w:w="1985" w:type="dxa"/>
            <w:vAlign w:val="center"/>
          </w:tcPr>
          <w:p w:rsidR="00281CCF" w:rsidRDefault="00281CCF" w:rsidP="004D06A2">
            <w:pPr>
              <w:pStyle w:val="a6"/>
              <w:spacing w:line="276" w:lineRule="auto"/>
              <w:rPr>
                <w:b w:val="0"/>
                <w:sz w:val="20"/>
              </w:rPr>
            </w:pPr>
            <w:r>
              <w:rPr>
                <w:b w:val="0"/>
                <w:sz w:val="20"/>
              </w:rPr>
              <w:t>Нежилое здание</w:t>
            </w:r>
          </w:p>
          <w:p w:rsidR="00281CCF" w:rsidRDefault="00281CCF" w:rsidP="004D06A2">
            <w:pPr>
              <w:pStyle w:val="a6"/>
              <w:spacing w:line="276" w:lineRule="auto"/>
              <w:rPr>
                <w:b w:val="0"/>
                <w:sz w:val="20"/>
              </w:rPr>
            </w:pPr>
            <w:r>
              <w:rPr>
                <w:b w:val="0"/>
                <w:sz w:val="20"/>
              </w:rPr>
              <w:t>(</w:t>
            </w:r>
            <w:proofErr w:type="gramStart"/>
            <w:r>
              <w:rPr>
                <w:b w:val="0"/>
                <w:sz w:val="20"/>
              </w:rPr>
              <w:t>аварийное</w:t>
            </w:r>
            <w:proofErr w:type="gramEnd"/>
            <w:r>
              <w:rPr>
                <w:b w:val="0"/>
                <w:sz w:val="20"/>
              </w:rPr>
              <w:t xml:space="preserve">, на демонтаж) </w:t>
            </w:r>
          </w:p>
        </w:tc>
        <w:tc>
          <w:tcPr>
            <w:tcW w:w="2126" w:type="dxa"/>
            <w:vAlign w:val="center"/>
          </w:tcPr>
          <w:p w:rsidR="00281CCF" w:rsidRDefault="00281CCF" w:rsidP="004D06A2">
            <w:pPr>
              <w:pStyle w:val="a6"/>
              <w:spacing w:line="276" w:lineRule="auto"/>
              <w:rPr>
                <w:b w:val="0"/>
                <w:sz w:val="20"/>
              </w:rPr>
            </w:pPr>
            <w:r>
              <w:rPr>
                <w:b w:val="0"/>
                <w:sz w:val="20"/>
              </w:rPr>
              <w:t>42:27:0103002:683</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w:t>
            </w:r>
            <w:proofErr w:type="gramStart"/>
            <w:r>
              <w:rPr>
                <w:b w:val="0"/>
                <w:sz w:val="20"/>
              </w:rPr>
              <w:t>г</w:t>
            </w:r>
            <w:proofErr w:type="gramEnd"/>
            <w:r>
              <w:rPr>
                <w:b w:val="0"/>
                <w:sz w:val="20"/>
              </w:rPr>
              <w:t xml:space="preserve">. Мариинск, </w:t>
            </w:r>
          </w:p>
          <w:p w:rsidR="00281CCF" w:rsidRPr="00F22C89" w:rsidRDefault="00281CCF" w:rsidP="004D06A2">
            <w:pPr>
              <w:pStyle w:val="a6"/>
              <w:spacing w:line="276" w:lineRule="auto"/>
              <w:rPr>
                <w:b w:val="0"/>
                <w:sz w:val="20"/>
              </w:rPr>
            </w:pPr>
            <w:r>
              <w:rPr>
                <w:b w:val="0"/>
                <w:sz w:val="20"/>
              </w:rPr>
              <w:t>ул. Котовского, д. 19</w:t>
            </w:r>
          </w:p>
        </w:tc>
        <w:tc>
          <w:tcPr>
            <w:tcW w:w="1559" w:type="dxa"/>
            <w:vAlign w:val="center"/>
          </w:tcPr>
          <w:p w:rsidR="00281CCF" w:rsidRDefault="00281CCF" w:rsidP="004D06A2">
            <w:pPr>
              <w:pStyle w:val="a6"/>
              <w:spacing w:line="276" w:lineRule="auto"/>
              <w:rPr>
                <w:b w:val="0"/>
                <w:sz w:val="20"/>
              </w:rPr>
            </w:pPr>
            <w:r>
              <w:rPr>
                <w:b w:val="0"/>
                <w:sz w:val="20"/>
              </w:rPr>
              <w:t>1295,2</w:t>
            </w:r>
          </w:p>
        </w:tc>
        <w:tc>
          <w:tcPr>
            <w:tcW w:w="1701" w:type="dxa"/>
            <w:vAlign w:val="center"/>
          </w:tcPr>
          <w:p w:rsidR="00281CCF" w:rsidRDefault="00281CCF" w:rsidP="004D06A2">
            <w:pPr>
              <w:pStyle w:val="a6"/>
              <w:spacing w:line="276" w:lineRule="auto"/>
              <w:rPr>
                <w:b w:val="0"/>
                <w:sz w:val="20"/>
              </w:rPr>
            </w:pPr>
            <w:r>
              <w:rPr>
                <w:b w:val="0"/>
                <w:sz w:val="20"/>
              </w:rPr>
              <w:t>2 137 500</w:t>
            </w:r>
          </w:p>
        </w:tc>
        <w:tc>
          <w:tcPr>
            <w:tcW w:w="1432" w:type="dxa"/>
          </w:tcPr>
          <w:p w:rsidR="00281CCF" w:rsidRDefault="00281CCF" w:rsidP="004D06A2">
            <w:pPr>
              <w:jc w:val="center"/>
              <w:rPr>
                <w:color w:val="000000"/>
              </w:rPr>
            </w:pPr>
          </w:p>
          <w:p w:rsidR="00281CCF" w:rsidRDefault="00281CCF" w:rsidP="004D06A2">
            <w:pPr>
              <w:jc w:val="center"/>
              <w:rPr>
                <w:color w:val="000000"/>
              </w:rPr>
            </w:pPr>
            <w:r>
              <w:rPr>
                <w:color w:val="000000"/>
              </w:rPr>
              <w:t>1 068 750</w:t>
            </w:r>
          </w:p>
        </w:tc>
        <w:tc>
          <w:tcPr>
            <w:tcW w:w="1432" w:type="dxa"/>
            <w:vAlign w:val="center"/>
          </w:tcPr>
          <w:p w:rsidR="00281CCF" w:rsidRDefault="00281CCF" w:rsidP="004D06A2">
            <w:pPr>
              <w:jc w:val="center"/>
              <w:rPr>
                <w:color w:val="000000"/>
              </w:rPr>
            </w:pPr>
            <w:r>
              <w:rPr>
                <w:color w:val="000000"/>
              </w:rPr>
              <w:t>427 500</w:t>
            </w:r>
          </w:p>
        </w:tc>
        <w:tc>
          <w:tcPr>
            <w:tcW w:w="1231" w:type="dxa"/>
            <w:vAlign w:val="center"/>
          </w:tcPr>
          <w:p w:rsidR="00281CCF" w:rsidRDefault="00281CCF" w:rsidP="004D06A2">
            <w:pPr>
              <w:jc w:val="center"/>
              <w:rPr>
                <w:color w:val="000000"/>
              </w:rPr>
            </w:pPr>
            <w:r>
              <w:rPr>
                <w:color w:val="000000"/>
              </w:rPr>
              <w:t>106 000</w:t>
            </w:r>
          </w:p>
        </w:tc>
        <w:tc>
          <w:tcPr>
            <w:tcW w:w="1231" w:type="dxa"/>
          </w:tcPr>
          <w:p w:rsidR="00281CCF" w:rsidRDefault="00281CCF" w:rsidP="004D06A2">
            <w:pPr>
              <w:jc w:val="center"/>
              <w:rPr>
                <w:color w:val="000000"/>
              </w:rPr>
            </w:pPr>
          </w:p>
          <w:p w:rsidR="00281CCF" w:rsidRDefault="00281CCF" w:rsidP="004D06A2">
            <w:pPr>
              <w:jc w:val="center"/>
              <w:rPr>
                <w:color w:val="000000"/>
              </w:rPr>
            </w:pPr>
            <w:r>
              <w:rPr>
                <w:color w:val="000000"/>
              </w:rPr>
              <w:t>212 000</w:t>
            </w:r>
          </w:p>
        </w:tc>
      </w:tr>
      <w:tr w:rsidR="00281CCF" w:rsidRPr="00F22C89" w:rsidTr="00281CCF">
        <w:trPr>
          <w:trHeight w:val="705"/>
        </w:trPr>
        <w:tc>
          <w:tcPr>
            <w:tcW w:w="675" w:type="dxa"/>
            <w:vMerge w:val="restart"/>
            <w:vAlign w:val="center"/>
          </w:tcPr>
          <w:p w:rsidR="00281CCF" w:rsidRDefault="00281CCF" w:rsidP="004D06A2">
            <w:pPr>
              <w:pStyle w:val="a6"/>
              <w:spacing w:line="276" w:lineRule="auto"/>
              <w:rPr>
                <w:b w:val="0"/>
                <w:sz w:val="20"/>
              </w:rPr>
            </w:pPr>
            <w:r>
              <w:rPr>
                <w:b w:val="0"/>
                <w:sz w:val="20"/>
              </w:rPr>
              <w:t>5</w:t>
            </w:r>
          </w:p>
        </w:tc>
        <w:tc>
          <w:tcPr>
            <w:tcW w:w="1985" w:type="dxa"/>
            <w:vAlign w:val="center"/>
          </w:tcPr>
          <w:p w:rsidR="00281CCF" w:rsidRDefault="00281CCF" w:rsidP="004D06A2">
            <w:pPr>
              <w:pStyle w:val="a6"/>
              <w:spacing w:line="276" w:lineRule="auto"/>
              <w:rPr>
                <w:b w:val="0"/>
                <w:sz w:val="20"/>
              </w:rPr>
            </w:pPr>
            <w:r>
              <w:rPr>
                <w:b w:val="0"/>
                <w:sz w:val="20"/>
              </w:rPr>
              <w:t>Нежилое здание</w:t>
            </w:r>
          </w:p>
        </w:tc>
        <w:tc>
          <w:tcPr>
            <w:tcW w:w="2126" w:type="dxa"/>
            <w:vAlign w:val="center"/>
          </w:tcPr>
          <w:p w:rsidR="00281CCF" w:rsidRDefault="00281CCF" w:rsidP="004D06A2">
            <w:pPr>
              <w:pStyle w:val="a6"/>
              <w:spacing w:line="276" w:lineRule="auto"/>
              <w:rPr>
                <w:b w:val="0"/>
                <w:sz w:val="20"/>
              </w:rPr>
            </w:pPr>
            <w:r>
              <w:rPr>
                <w:b w:val="0"/>
                <w:sz w:val="20"/>
              </w:rPr>
              <w:t>42:07:0110002:267</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Мариинский район, с. 2-Николаевка, </w:t>
            </w:r>
          </w:p>
          <w:p w:rsidR="00281CCF" w:rsidRPr="00F22C89" w:rsidRDefault="00281CCF" w:rsidP="004D06A2">
            <w:pPr>
              <w:pStyle w:val="a6"/>
              <w:spacing w:line="276" w:lineRule="auto"/>
              <w:rPr>
                <w:b w:val="0"/>
                <w:sz w:val="20"/>
              </w:rPr>
            </w:pPr>
            <w:r>
              <w:rPr>
                <w:b w:val="0"/>
                <w:sz w:val="20"/>
              </w:rPr>
              <w:t>ул. Новая, д. 5</w:t>
            </w:r>
          </w:p>
        </w:tc>
        <w:tc>
          <w:tcPr>
            <w:tcW w:w="1559" w:type="dxa"/>
            <w:vAlign w:val="center"/>
          </w:tcPr>
          <w:p w:rsidR="00281CCF" w:rsidRDefault="00281CCF" w:rsidP="004D06A2">
            <w:pPr>
              <w:pStyle w:val="a6"/>
              <w:spacing w:line="276" w:lineRule="auto"/>
              <w:rPr>
                <w:b w:val="0"/>
                <w:sz w:val="20"/>
              </w:rPr>
            </w:pPr>
            <w:r>
              <w:rPr>
                <w:b w:val="0"/>
                <w:sz w:val="20"/>
              </w:rPr>
              <w:t>2004,8</w:t>
            </w:r>
          </w:p>
        </w:tc>
        <w:tc>
          <w:tcPr>
            <w:tcW w:w="1701" w:type="dxa"/>
            <w:vMerge w:val="restart"/>
            <w:vAlign w:val="center"/>
          </w:tcPr>
          <w:p w:rsidR="00281CCF" w:rsidRDefault="00281CCF" w:rsidP="004D06A2">
            <w:pPr>
              <w:pStyle w:val="a6"/>
              <w:spacing w:line="276" w:lineRule="auto"/>
              <w:rPr>
                <w:b w:val="0"/>
                <w:sz w:val="20"/>
              </w:rPr>
            </w:pPr>
            <w:r>
              <w:rPr>
                <w:b w:val="0"/>
                <w:sz w:val="20"/>
              </w:rPr>
              <w:t>3 023 200</w:t>
            </w:r>
          </w:p>
        </w:tc>
        <w:tc>
          <w:tcPr>
            <w:tcW w:w="1432" w:type="dxa"/>
          </w:tcPr>
          <w:p w:rsidR="00281CCF" w:rsidRDefault="00281CCF" w:rsidP="004D06A2">
            <w:pPr>
              <w:jc w:val="center"/>
              <w:rPr>
                <w:color w:val="000000"/>
              </w:rPr>
            </w:pPr>
          </w:p>
          <w:p w:rsidR="00281CCF" w:rsidRDefault="00281CCF" w:rsidP="004D06A2">
            <w:pPr>
              <w:jc w:val="center"/>
              <w:rPr>
                <w:color w:val="000000"/>
              </w:rPr>
            </w:pPr>
          </w:p>
          <w:p w:rsidR="00281CCF" w:rsidRDefault="00281CCF" w:rsidP="004D06A2">
            <w:pPr>
              <w:jc w:val="center"/>
              <w:rPr>
                <w:color w:val="000000"/>
              </w:rPr>
            </w:pPr>
            <w:r>
              <w:rPr>
                <w:color w:val="000000"/>
              </w:rPr>
              <w:t>1 511 600</w:t>
            </w:r>
          </w:p>
        </w:tc>
        <w:tc>
          <w:tcPr>
            <w:tcW w:w="1432" w:type="dxa"/>
            <w:vMerge w:val="restart"/>
            <w:vAlign w:val="center"/>
          </w:tcPr>
          <w:p w:rsidR="00281CCF" w:rsidRDefault="00281CCF" w:rsidP="004D06A2">
            <w:pPr>
              <w:jc w:val="center"/>
              <w:rPr>
                <w:color w:val="000000"/>
              </w:rPr>
            </w:pPr>
            <w:r>
              <w:rPr>
                <w:color w:val="000000"/>
              </w:rPr>
              <w:t>604 640</w:t>
            </w:r>
          </w:p>
        </w:tc>
        <w:tc>
          <w:tcPr>
            <w:tcW w:w="1231" w:type="dxa"/>
            <w:vMerge w:val="restart"/>
            <w:vAlign w:val="center"/>
          </w:tcPr>
          <w:p w:rsidR="00281CCF" w:rsidRDefault="00281CCF" w:rsidP="004D06A2">
            <w:pPr>
              <w:jc w:val="center"/>
              <w:rPr>
                <w:color w:val="000000"/>
              </w:rPr>
            </w:pPr>
            <w:r>
              <w:rPr>
                <w:color w:val="000000"/>
              </w:rPr>
              <w:t>151 000</w:t>
            </w:r>
          </w:p>
        </w:tc>
        <w:tc>
          <w:tcPr>
            <w:tcW w:w="1231" w:type="dxa"/>
          </w:tcPr>
          <w:p w:rsidR="00281CCF" w:rsidRDefault="00281CCF" w:rsidP="004D06A2">
            <w:pPr>
              <w:jc w:val="center"/>
              <w:rPr>
                <w:color w:val="000000"/>
              </w:rPr>
            </w:pPr>
          </w:p>
          <w:p w:rsidR="00281CCF" w:rsidRDefault="00281CCF" w:rsidP="004D06A2">
            <w:pPr>
              <w:jc w:val="center"/>
              <w:rPr>
                <w:color w:val="000000"/>
              </w:rPr>
            </w:pPr>
          </w:p>
          <w:p w:rsidR="00281CCF" w:rsidRDefault="00281CCF" w:rsidP="004D06A2">
            <w:pPr>
              <w:jc w:val="center"/>
              <w:rPr>
                <w:color w:val="000000"/>
              </w:rPr>
            </w:pPr>
            <w:r>
              <w:rPr>
                <w:color w:val="000000"/>
              </w:rPr>
              <w:t>302 000</w:t>
            </w:r>
          </w:p>
        </w:tc>
      </w:tr>
      <w:tr w:rsidR="00281CCF" w:rsidRPr="00F22C89" w:rsidTr="00281CCF">
        <w:trPr>
          <w:trHeight w:val="705"/>
        </w:trPr>
        <w:tc>
          <w:tcPr>
            <w:tcW w:w="675" w:type="dxa"/>
            <w:vMerge/>
            <w:vAlign w:val="center"/>
          </w:tcPr>
          <w:p w:rsidR="00281CCF" w:rsidRDefault="00281CCF" w:rsidP="004D06A2">
            <w:pPr>
              <w:pStyle w:val="a6"/>
              <w:spacing w:line="276" w:lineRule="auto"/>
              <w:rPr>
                <w:b w:val="0"/>
                <w:sz w:val="20"/>
              </w:rPr>
            </w:pPr>
          </w:p>
        </w:tc>
        <w:tc>
          <w:tcPr>
            <w:tcW w:w="1985" w:type="dxa"/>
            <w:vAlign w:val="center"/>
          </w:tcPr>
          <w:p w:rsidR="00281CCF" w:rsidRDefault="00281CCF" w:rsidP="004D06A2">
            <w:pPr>
              <w:pStyle w:val="a6"/>
              <w:spacing w:line="276" w:lineRule="auto"/>
              <w:rPr>
                <w:b w:val="0"/>
                <w:sz w:val="20"/>
              </w:rPr>
            </w:pPr>
            <w:r>
              <w:rPr>
                <w:b w:val="0"/>
                <w:sz w:val="20"/>
              </w:rPr>
              <w:t>Земельный участок</w:t>
            </w:r>
          </w:p>
        </w:tc>
        <w:tc>
          <w:tcPr>
            <w:tcW w:w="2126" w:type="dxa"/>
            <w:vAlign w:val="center"/>
          </w:tcPr>
          <w:p w:rsidR="00281CCF" w:rsidRDefault="00281CCF" w:rsidP="004D06A2">
            <w:pPr>
              <w:pStyle w:val="a6"/>
              <w:spacing w:line="276" w:lineRule="auto"/>
              <w:rPr>
                <w:b w:val="0"/>
                <w:sz w:val="20"/>
              </w:rPr>
            </w:pPr>
            <w:r>
              <w:rPr>
                <w:b w:val="0"/>
                <w:sz w:val="20"/>
              </w:rPr>
              <w:t>42:07:0110002:420</w:t>
            </w:r>
          </w:p>
        </w:tc>
        <w:tc>
          <w:tcPr>
            <w:tcW w:w="2835" w:type="dxa"/>
            <w:vAlign w:val="center"/>
          </w:tcPr>
          <w:p w:rsidR="00281CCF" w:rsidRDefault="00281CCF" w:rsidP="004D06A2">
            <w:pPr>
              <w:pStyle w:val="a6"/>
              <w:spacing w:line="276" w:lineRule="auto"/>
              <w:rPr>
                <w:b w:val="0"/>
                <w:sz w:val="20"/>
              </w:rPr>
            </w:pPr>
            <w:r w:rsidRPr="00F22C89">
              <w:rPr>
                <w:b w:val="0"/>
                <w:sz w:val="20"/>
              </w:rPr>
              <w:t>Кемеровская область-Кузб</w:t>
            </w:r>
            <w:r>
              <w:rPr>
                <w:b w:val="0"/>
                <w:sz w:val="20"/>
              </w:rPr>
              <w:t xml:space="preserve">асс, Мариинский район, с. 2-Николаевка, </w:t>
            </w:r>
          </w:p>
          <w:p w:rsidR="00281CCF" w:rsidRPr="00F22C89" w:rsidRDefault="00281CCF" w:rsidP="004D06A2">
            <w:pPr>
              <w:pStyle w:val="a6"/>
              <w:spacing w:line="276" w:lineRule="auto"/>
              <w:rPr>
                <w:b w:val="0"/>
                <w:sz w:val="20"/>
              </w:rPr>
            </w:pPr>
            <w:r>
              <w:rPr>
                <w:b w:val="0"/>
                <w:sz w:val="20"/>
              </w:rPr>
              <w:t>ул. Новая, д. 5</w:t>
            </w:r>
          </w:p>
        </w:tc>
        <w:tc>
          <w:tcPr>
            <w:tcW w:w="1559" w:type="dxa"/>
            <w:vAlign w:val="center"/>
          </w:tcPr>
          <w:p w:rsidR="00281CCF" w:rsidRDefault="00281CCF" w:rsidP="004D06A2">
            <w:pPr>
              <w:pStyle w:val="a6"/>
              <w:spacing w:line="276" w:lineRule="auto"/>
              <w:rPr>
                <w:b w:val="0"/>
                <w:sz w:val="20"/>
              </w:rPr>
            </w:pPr>
            <w:r>
              <w:rPr>
                <w:b w:val="0"/>
                <w:sz w:val="20"/>
              </w:rPr>
              <w:t>10792</w:t>
            </w:r>
          </w:p>
        </w:tc>
        <w:tc>
          <w:tcPr>
            <w:tcW w:w="1701" w:type="dxa"/>
            <w:vMerge/>
            <w:vAlign w:val="center"/>
          </w:tcPr>
          <w:p w:rsidR="00281CCF" w:rsidRDefault="00281CCF" w:rsidP="004D06A2">
            <w:pPr>
              <w:pStyle w:val="a6"/>
              <w:spacing w:line="276" w:lineRule="auto"/>
              <w:rPr>
                <w:b w:val="0"/>
                <w:sz w:val="20"/>
              </w:rPr>
            </w:pPr>
          </w:p>
        </w:tc>
        <w:tc>
          <w:tcPr>
            <w:tcW w:w="1432" w:type="dxa"/>
          </w:tcPr>
          <w:p w:rsidR="00281CCF" w:rsidRDefault="00281CCF" w:rsidP="004D06A2">
            <w:pPr>
              <w:jc w:val="center"/>
              <w:rPr>
                <w:color w:val="000000"/>
              </w:rPr>
            </w:pPr>
          </w:p>
        </w:tc>
        <w:tc>
          <w:tcPr>
            <w:tcW w:w="1432" w:type="dxa"/>
            <w:vMerge/>
            <w:vAlign w:val="center"/>
          </w:tcPr>
          <w:p w:rsidR="00281CCF" w:rsidRDefault="00281CCF" w:rsidP="004D06A2">
            <w:pPr>
              <w:jc w:val="center"/>
              <w:rPr>
                <w:color w:val="000000"/>
              </w:rPr>
            </w:pPr>
          </w:p>
        </w:tc>
        <w:tc>
          <w:tcPr>
            <w:tcW w:w="1231" w:type="dxa"/>
            <w:vMerge/>
            <w:vAlign w:val="center"/>
          </w:tcPr>
          <w:p w:rsidR="00281CCF" w:rsidRDefault="00281CCF" w:rsidP="004D06A2">
            <w:pPr>
              <w:jc w:val="center"/>
              <w:rPr>
                <w:color w:val="000000"/>
              </w:rPr>
            </w:pPr>
          </w:p>
        </w:tc>
        <w:tc>
          <w:tcPr>
            <w:tcW w:w="1231" w:type="dxa"/>
          </w:tcPr>
          <w:p w:rsidR="00281CCF" w:rsidRDefault="00281CCF" w:rsidP="004D06A2">
            <w:pPr>
              <w:jc w:val="center"/>
              <w:rPr>
                <w:color w:val="000000"/>
              </w:rPr>
            </w:pPr>
          </w:p>
        </w:tc>
      </w:tr>
      <w:tr w:rsidR="000D75E4" w:rsidRPr="00F22C89" w:rsidTr="00281CCF">
        <w:trPr>
          <w:trHeight w:val="705"/>
        </w:trPr>
        <w:tc>
          <w:tcPr>
            <w:tcW w:w="675" w:type="dxa"/>
            <w:vMerge w:val="restart"/>
            <w:vAlign w:val="center"/>
          </w:tcPr>
          <w:p w:rsidR="000D75E4" w:rsidRDefault="000D75E4" w:rsidP="004D06A2">
            <w:pPr>
              <w:pStyle w:val="a6"/>
              <w:spacing w:line="276" w:lineRule="auto"/>
              <w:rPr>
                <w:b w:val="0"/>
                <w:sz w:val="20"/>
              </w:rPr>
            </w:pPr>
            <w:r>
              <w:rPr>
                <w:b w:val="0"/>
                <w:sz w:val="20"/>
              </w:rPr>
              <w:t>6</w:t>
            </w:r>
          </w:p>
        </w:tc>
        <w:tc>
          <w:tcPr>
            <w:tcW w:w="1985" w:type="dxa"/>
            <w:vAlign w:val="center"/>
          </w:tcPr>
          <w:p w:rsidR="000D75E4" w:rsidRDefault="000D75E4" w:rsidP="004D06A2">
            <w:pPr>
              <w:pStyle w:val="a6"/>
              <w:spacing w:line="276" w:lineRule="auto"/>
              <w:rPr>
                <w:b w:val="0"/>
                <w:sz w:val="20"/>
              </w:rPr>
            </w:pPr>
            <w:r>
              <w:rPr>
                <w:b w:val="0"/>
                <w:sz w:val="20"/>
              </w:rPr>
              <w:t>Нежилое здание</w:t>
            </w:r>
          </w:p>
          <w:p w:rsidR="000D75E4" w:rsidRDefault="000D75E4" w:rsidP="004D06A2">
            <w:pPr>
              <w:pStyle w:val="a6"/>
              <w:spacing w:line="276" w:lineRule="auto"/>
              <w:rPr>
                <w:b w:val="0"/>
                <w:sz w:val="20"/>
              </w:rPr>
            </w:pPr>
            <w:r>
              <w:rPr>
                <w:b w:val="0"/>
                <w:sz w:val="20"/>
              </w:rPr>
              <w:t>(памятник архитектуры)</w:t>
            </w:r>
          </w:p>
        </w:tc>
        <w:tc>
          <w:tcPr>
            <w:tcW w:w="2126" w:type="dxa"/>
            <w:vAlign w:val="center"/>
          </w:tcPr>
          <w:p w:rsidR="000D75E4" w:rsidRDefault="000D75E4" w:rsidP="004D06A2">
            <w:pPr>
              <w:pStyle w:val="a6"/>
              <w:spacing w:line="276" w:lineRule="auto"/>
              <w:rPr>
                <w:b w:val="0"/>
                <w:sz w:val="20"/>
              </w:rPr>
            </w:pPr>
            <w:r>
              <w:rPr>
                <w:b w:val="0"/>
                <w:sz w:val="20"/>
              </w:rPr>
              <w:t>42:27:0104005:823</w:t>
            </w:r>
          </w:p>
        </w:tc>
        <w:tc>
          <w:tcPr>
            <w:tcW w:w="2835" w:type="dxa"/>
            <w:vAlign w:val="center"/>
          </w:tcPr>
          <w:p w:rsidR="000D75E4" w:rsidRDefault="000D75E4" w:rsidP="00281CCF">
            <w:pPr>
              <w:pStyle w:val="a6"/>
              <w:spacing w:line="276" w:lineRule="auto"/>
              <w:rPr>
                <w:b w:val="0"/>
                <w:sz w:val="20"/>
              </w:rPr>
            </w:pPr>
            <w:r w:rsidRPr="00F22C89">
              <w:rPr>
                <w:b w:val="0"/>
                <w:sz w:val="20"/>
              </w:rPr>
              <w:t>Кемеровская область-Кузб</w:t>
            </w:r>
            <w:r>
              <w:rPr>
                <w:b w:val="0"/>
                <w:sz w:val="20"/>
              </w:rPr>
              <w:t xml:space="preserve">асс, </w:t>
            </w:r>
            <w:proofErr w:type="gramStart"/>
            <w:r>
              <w:rPr>
                <w:b w:val="0"/>
                <w:sz w:val="20"/>
              </w:rPr>
              <w:t>г</w:t>
            </w:r>
            <w:proofErr w:type="gramEnd"/>
            <w:r>
              <w:rPr>
                <w:b w:val="0"/>
                <w:sz w:val="20"/>
              </w:rPr>
              <w:t xml:space="preserve">. Мариинск, </w:t>
            </w:r>
          </w:p>
          <w:p w:rsidR="000D75E4" w:rsidRPr="00F22C89" w:rsidRDefault="000D75E4" w:rsidP="00281CCF">
            <w:pPr>
              <w:pStyle w:val="a6"/>
              <w:spacing w:line="276" w:lineRule="auto"/>
              <w:rPr>
                <w:b w:val="0"/>
                <w:sz w:val="20"/>
              </w:rPr>
            </w:pPr>
            <w:r>
              <w:rPr>
                <w:b w:val="0"/>
                <w:sz w:val="20"/>
              </w:rPr>
              <w:t>ул. Рабочая, д. 15</w:t>
            </w:r>
          </w:p>
        </w:tc>
        <w:tc>
          <w:tcPr>
            <w:tcW w:w="1559" w:type="dxa"/>
            <w:vAlign w:val="center"/>
          </w:tcPr>
          <w:p w:rsidR="000D75E4" w:rsidRDefault="000D75E4" w:rsidP="004D06A2">
            <w:pPr>
              <w:pStyle w:val="a6"/>
              <w:spacing w:line="276" w:lineRule="auto"/>
              <w:rPr>
                <w:b w:val="0"/>
                <w:sz w:val="20"/>
              </w:rPr>
            </w:pPr>
            <w:r>
              <w:rPr>
                <w:b w:val="0"/>
                <w:sz w:val="20"/>
              </w:rPr>
              <w:t>349,1</w:t>
            </w:r>
          </w:p>
        </w:tc>
        <w:tc>
          <w:tcPr>
            <w:tcW w:w="1701" w:type="dxa"/>
            <w:vMerge w:val="restart"/>
            <w:vAlign w:val="center"/>
          </w:tcPr>
          <w:p w:rsidR="000D75E4" w:rsidRDefault="000D75E4" w:rsidP="004D06A2">
            <w:pPr>
              <w:pStyle w:val="a6"/>
              <w:spacing w:line="276" w:lineRule="auto"/>
              <w:rPr>
                <w:b w:val="0"/>
                <w:sz w:val="20"/>
              </w:rPr>
            </w:pPr>
            <w:r>
              <w:rPr>
                <w:b w:val="0"/>
                <w:sz w:val="20"/>
              </w:rPr>
              <w:t>8 159 400</w:t>
            </w:r>
          </w:p>
        </w:tc>
        <w:tc>
          <w:tcPr>
            <w:tcW w:w="1432" w:type="dxa"/>
            <w:vMerge w:val="restart"/>
          </w:tcPr>
          <w:p w:rsidR="000D75E4" w:rsidRDefault="000D75E4" w:rsidP="004D06A2">
            <w:pPr>
              <w:jc w:val="center"/>
              <w:rPr>
                <w:color w:val="000000"/>
              </w:rPr>
            </w:pPr>
          </w:p>
          <w:p w:rsidR="000D75E4" w:rsidRDefault="000D75E4" w:rsidP="004D06A2">
            <w:pPr>
              <w:jc w:val="center"/>
              <w:rPr>
                <w:color w:val="000000"/>
              </w:rPr>
            </w:pPr>
          </w:p>
          <w:p w:rsidR="000D75E4" w:rsidRDefault="000D75E4" w:rsidP="004D06A2">
            <w:pPr>
              <w:jc w:val="center"/>
              <w:rPr>
                <w:color w:val="000000"/>
              </w:rPr>
            </w:pPr>
          </w:p>
          <w:p w:rsidR="000D75E4" w:rsidRDefault="000D75E4" w:rsidP="004D06A2">
            <w:pPr>
              <w:jc w:val="center"/>
              <w:rPr>
                <w:color w:val="000000"/>
              </w:rPr>
            </w:pPr>
            <w:r>
              <w:rPr>
                <w:color w:val="000000"/>
              </w:rPr>
              <w:t>4 079 700</w:t>
            </w:r>
          </w:p>
        </w:tc>
        <w:tc>
          <w:tcPr>
            <w:tcW w:w="1432" w:type="dxa"/>
            <w:vMerge w:val="restart"/>
            <w:vAlign w:val="center"/>
          </w:tcPr>
          <w:p w:rsidR="000D75E4" w:rsidRDefault="000D75E4" w:rsidP="004D06A2">
            <w:pPr>
              <w:jc w:val="center"/>
              <w:rPr>
                <w:color w:val="000000"/>
              </w:rPr>
            </w:pPr>
            <w:r>
              <w:rPr>
                <w:color w:val="000000"/>
              </w:rPr>
              <w:t>1 631 880</w:t>
            </w:r>
          </w:p>
        </w:tc>
        <w:tc>
          <w:tcPr>
            <w:tcW w:w="1231" w:type="dxa"/>
            <w:vMerge w:val="restart"/>
            <w:vAlign w:val="center"/>
          </w:tcPr>
          <w:p w:rsidR="000D75E4" w:rsidRDefault="000D75E4" w:rsidP="004D06A2">
            <w:pPr>
              <w:jc w:val="center"/>
              <w:rPr>
                <w:color w:val="000000"/>
              </w:rPr>
            </w:pPr>
            <w:r>
              <w:rPr>
                <w:color w:val="000000"/>
              </w:rPr>
              <w:t>400 000</w:t>
            </w:r>
          </w:p>
        </w:tc>
        <w:tc>
          <w:tcPr>
            <w:tcW w:w="1231" w:type="dxa"/>
            <w:vMerge w:val="restart"/>
          </w:tcPr>
          <w:p w:rsidR="000D75E4" w:rsidRDefault="000D75E4" w:rsidP="004D06A2">
            <w:pPr>
              <w:jc w:val="center"/>
              <w:rPr>
                <w:color w:val="000000"/>
              </w:rPr>
            </w:pPr>
          </w:p>
          <w:p w:rsidR="000D75E4" w:rsidRDefault="000D75E4" w:rsidP="004D06A2">
            <w:pPr>
              <w:jc w:val="center"/>
              <w:rPr>
                <w:color w:val="000000"/>
              </w:rPr>
            </w:pPr>
          </w:p>
          <w:p w:rsidR="000D75E4" w:rsidRDefault="000D75E4" w:rsidP="004D06A2">
            <w:pPr>
              <w:jc w:val="center"/>
              <w:rPr>
                <w:color w:val="000000"/>
              </w:rPr>
            </w:pPr>
          </w:p>
          <w:p w:rsidR="000D75E4" w:rsidRDefault="000D75E4" w:rsidP="004D06A2">
            <w:pPr>
              <w:jc w:val="center"/>
              <w:rPr>
                <w:color w:val="000000"/>
              </w:rPr>
            </w:pPr>
            <w:r>
              <w:rPr>
                <w:color w:val="000000"/>
              </w:rPr>
              <w:t>800 000</w:t>
            </w:r>
          </w:p>
        </w:tc>
      </w:tr>
      <w:tr w:rsidR="000D75E4" w:rsidRPr="00F22C89" w:rsidTr="00281CCF">
        <w:trPr>
          <w:trHeight w:val="705"/>
        </w:trPr>
        <w:tc>
          <w:tcPr>
            <w:tcW w:w="675" w:type="dxa"/>
            <w:vMerge/>
            <w:vAlign w:val="center"/>
          </w:tcPr>
          <w:p w:rsidR="000D75E4" w:rsidRDefault="000D75E4" w:rsidP="004D06A2">
            <w:pPr>
              <w:pStyle w:val="a6"/>
              <w:spacing w:line="276" w:lineRule="auto"/>
              <w:rPr>
                <w:b w:val="0"/>
                <w:sz w:val="20"/>
              </w:rPr>
            </w:pPr>
          </w:p>
        </w:tc>
        <w:tc>
          <w:tcPr>
            <w:tcW w:w="1985" w:type="dxa"/>
            <w:vAlign w:val="center"/>
          </w:tcPr>
          <w:p w:rsidR="000D75E4" w:rsidRDefault="000D75E4" w:rsidP="004D06A2">
            <w:pPr>
              <w:pStyle w:val="a6"/>
              <w:spacing w:line="276" w:lineRule="auto"/>
              <w:rPr>
                <w:b w:val="0"/>
                <w:sz w:val="20"/>
              </w:rPr>
            </w:pPr>
            <w:r>
              <w:rPr>
                <w:b w:val="0"/>
                <w:sz w:val="20"/>
              </w:rPr>
              <w:t>Земельный участок</w:t>
            </w:r>
          </w:p>
        </w:tc>
        <w:tc>
          <w:tcPr>
            <w:tcW w:w="2126" w:type="dxa"/>
            <w:vAlign w:val="center"/>
          </w:tcPr>
          <w:p w:rsidR="000D75E4" w:rsidRDefault="000D75E4" w:rsidP="004D06A2">
            <w:pPr>
              <w:pStyle w:val="a6"/>
              <w:spacing w:line="276" w:lineRule="auto"/>
              <w:rPr>
                <w:b w:val="0"/>
                <w:sz w:val="20"/>
              </w:rPr>
            </w:pPr>
            <w:r>
              <w:rPr>
                <w:b w:val="0"/>
                <w:sz w:val="20"/>
              </w:rPr>
              <w:t>42:27:0104005:403</w:t>
            </w:r>
          </w:p>
        </w:tc>
        <w:tc>
          <w:tcPr>
            <w:tcW w:w="2835" w:type="dxa"/>
            <w:vAlign w:val="center"/>
          </w:tcPr>
          <w:p w:rsidR="000D75E4" w:rsidRDefault="000D75E4" w:rsidP="000D75E4">
            <w:pPr>
              <w:pStyle w:val="a6"/>
              <w:spacing w:line="276" w:lineRule="auto"/>
              <w:rPr>
                <w:b w:val="0"/>
                <w:sz w:val="20"/>
              </w:rPr>
            </w:pPr>
            <w:r w:rsidRPr="00F22C89">
              <w:rPr>
                <w:b w:val="0"/>
                <w:sz w:val="20"/>
              </w:rPr>
              <w:t>Кемеровская область-Кузб</w:t>
            </w:r>
            <w:r>
              <w:rPr>
                <w:b w:val="0"/>
                <w:sz w:val="20"/>
              </w:rPr>
              <w:t xml:space="preserve">асс, </w:t>
            </w:r>
            <w:proofErr w:type="gramStart"/>
            <w:r>
              <w:rPr>
                <w:b w:val="0"/>
                <w:sz w:val="20"/>
              </w:rPr>
              <w:t>г</w:t>
            </w:r>
            <w:proofErr w:type="gramEnd"/>
            <w:r>
              <w:rPr>
                <w:b w:val="0"/>
                <w:sz w:val="20"/>
              </w:rPr>
              <w:t xml:space="preserve">. Мариинск, </w:t>
            </w:r>
          </w:p>
          <w:p w:rsidR="000D75E4" w:rsidRPr="00F22C89" w:rsidRDefault="000D75E4" w:rsidP="000D75E4">
            <w:pPr>
              <w:pStyle w:val="a6"/>
              <w:spacing w:line="276" w:lineRule="auto"/>
              <w:rPr>
                <w:b w:val="0"/>
                <w:sz w:val="20"/>
              </w:rPr>
            </w:pPr>
            <w:r>
              <w:rPr>
                <w:b w:val="0"/>
                <w:sz w:val="20"/>
              </w:rPr>
              <w:t>ул. Рабочая, д. 15</w:t>
            </w:r>
          </w:p>
        </w:tc>
        <w:tc>
          <w:tcPr>
            <w:tcW w:w="1559" w:type="dxa"/>
            <w:vAlign w:val="center"/>
          </w:tcPr>
          <w:p w:rsidR="000D75E4" w:rsidRDefault="000D75E4" w:rsidP="004D06A2">
            <w:pPr>
              <w:pStyle w:val="a6"/>
              <w:spacing w:line="276" w:lineRule="auto"/>
              <w:rPr>
                <w:b w:val="0"/>
                <w:sz w:val="20"/>
              </w:rPr>
            </w:pPr>
            <w:r>
              <w:rPr>
                <w:b w:val="0"/>
                <w:sz w:val="20"/>
              </w:rPr>
              <w:t>1263</w:t>
            </w:r>
          </w:p>
        </w:tc>
        <w:tc>
          <w:tcPr>
            <w:tcW w:w="1701" w:type="dxa"/>
            <w:vMerge/>
            <w:vAlign w:val="center"/>
          </w:tcPr>
          <w:p w:rsidR="000D75E4" w:rsidRDefault="000D75E4" w:rsidP="004D06A2">
            <w:pPr>
              <w:pStyle w:val="a6"/>
              <w:spacing w:line="276" w:lineRule="auto"/>
              <w:rPr>
                <w:b w:val="0"/>
                <w:sz w:val="20"/>
              </w:rPr>
            </w:pPr>
          </w:p>
        </w:tc>
        <w:tc>
          <w:tcPr>
            <w:tcW w:w="1432" w:type="dxa"/>
            <w:vMerge/>
          </w:tcPr>
          <w:p w:rsidR="000D75E4" w:rsidRDefault="000D75E4" w:rsidP="004D06A2">
            <w:pPr>
              <w:jc w:val="center"/>
              <w:rPr>
                <w:color w:val="000000"/>
              </w:rPr>
            </w:pPr>
          </w:p>
        </w:tc>
        <w:tc>
          <w:tcPr>
            <w:tcW w:w="1432" w:type="dxa"/>
            <w:vMerge/>
            <w:vAlign w:val="center"/>
          </w:tcPr>
          <w:p w:rsidR="000D75E4" w:rsidRDefault="000D75E4" w:rsidP="004D06A2">
            <w:pPr>
              <w:jc w:val="center"/>
              <w:rPr>
                <w:color w:val="000000"/>
              </w:rPr>
            </w:pPr>
          </w:p>
        </w:tc>
        <w:tc>
          <w:tcPr>
            <w:tcW w:w="1231" w:type="dxa"/>
            <w:vMerge/>
            <w:vAlign w:val="center"/>
          </w:tcPr>
          <w:p w:rsidR="000D75E4" w:rsidRDefault="000D75E4" w:rsidP="004D06A2">
            <w:pPr>
              <w:jc w:val="center"/>
              <w:rPr>
                <w:color w:val="000000"/>
              </w:rPr>
            </w:pPr>
          </w:p>
        </w:tc>
        <w:tc>
          <w:tcPr>
            <w:tcW w:w="1231" w:type="dxa"/>
            <w:vMerge/>
          </w:tcPr>
          <w:p w:rsidR="000D75E4" w:rsidRDefault="000D75E4" w:rsidP="004D06A2">
            <w:pPr>
              <w:jc w:val="center"/>
              <w:rPr>
                <w:color w:val="000000"/>
              </w:rPr>
            </w:pPr>
          </w:p>
        </w:tc>
      </w:tr>
    </w:tbl>
    <w:p w:rsidR="002362DC" w:rsidRDefault="002362DC" w:rsidP="002362DC">
      <w:pPr>
        <w:pStyle w:val="a6"/>
        <w:spacing w:line="276" w:lineRule="auto"/>
        <w:ind w:firstLine="708"/>
        <w:jc w:val="both"/>
        <w:rPr>
          <w:b w:val="0"/>
          <w:szCs w:val="24"/>
        </w:rPr>
      </w:pPr>
    </w:p>
    <w:p w:rsidR="002362DC" w:rsidRPr="003742DD" w:rsidRDefault="002362DC" w:rsidP="002362DC">
      <w:pPr>
        <w:pStyle w:val="a6"/>
        <w:spacing w:line="276" w:lineRule="auto"/>
        <w:ind w:firstLine="426"/>
        <w:jc w:val="both"/>
        <w:rPr>
          <w:szCs w:val="24"/>
          <w:u w:val="single"/>
        </w:rPr>
      </w:pPr>
      <w:r w:rsidRPr="00980687">
        <w:rPr>
          <w:szCs w:val="24"/>
          <w:u w:val="single"/>
        </w:rPr>
        <w:t>Обременения и ограничения</w:t>
      </w:r>
      <w:r w:rsidRPr="003742DD">
        <w:rPr>
          <w:szCs w:val="24"/>
          <w:u w:val="single"/>
        </w:rPr>
        <w:t>:</w:t>
      </w:r>
    </w:p>
    <w:p w:rsidR="002362DC" w:rsidRDefault="002362DC" w:rsidP="002362DC">
      <w:pPr>
        <w:pStyle w:val="a6"/>
        <w:spacing w:line="276" w:lineRule="auto"/>
        <w:ind w:firstLine="426"/>
        <w:jc w:val="both"/>
        <w:rPr>
          <w:b w:val="0"/>
          <w:szCs w:val="24"/>
        </w:rPr>
      </w:pPr>
      <w:r>
        <w:rPr>
          <w:b w:val="0"/>
          <w:szCs w:val="24"/>
        </w:rPr>
        <w:t>Лот № 6 - Покупатель обязан заключить охранное обязательство на памятник архитектуры.</w:t>
      </w:r>
    </w:p>
    <w:p w:rsidR="002362DC" w:rsidRDefault="002362DC" w:rsidP="002362DC">
      <w:pPr>
        <w:pStyle w:val="a6"/>
        <w:spacing w:line="276" w:lineRule="auto"/>
        <w:ind w:firstLine="426"/>
        <w:jc w:val="both"/>
        <w:rPr>
          <w:b w:val="0"/>
          <w:szCs w:val="24"/>
        </w:rPr>
      </w:pPr>
    </w:p>
    <w:p w:rsidR="002362DC" w:rsidRPr="00AD0B61" w:rsidRDefault="002362DC" w:rsidP="002362DC">
      <w:pPr>
        <w:pStyle w:val="a6"/>
        <w:ind w:firstLine="426"/>
        <w:jc w:val="both"/>
        <w:rPr>
          <w:b w:val="0"/>
          <w:szCs w:val="24"/>
        </w:rPr>
      </w:pPr>
      <w:r w:rsidRPr="00AD0B61">
        <w:rPr>
          <w:b w:val="0"/>
          <w:szCs w:val="24"/>
        </w:rPr>
        <w:t xml:space="preserve">Стоимость имущества, определенная по итогам торгов, </w:t>
      </w:r>
      <w:r>
        <w:rPr>
          <w:b w:val="0"/>
          <w:szCs w:val="24"/>
        </w:rPr>
        <w:t xml:space="preserve">не </w:t>
      </w:r>
      <w:r w:rsidRPr="00AD0B61">
        <w:rPr>
          <w:b w:val="0"/>
          <w:szCs w:val="24"/>
        </w:rPr>
        <w:t>включает в себя НДС.</w:t>
      </w:r>
    </w:p>
    <w:p w:rsidR="002362DC" w:rsidRPr="00AD0B61" w:rsidRDefault="002362DC" w:rsidP="002362DC">
      <w:pPr>
        <w:pStyle w:val="a6"/>
        <w:ind w:firstLine="426"/>
        <w:jc w:val="both"/>
        <w:rPr>
          <w:b w:val="0"/>
          <w:szCs w:val="24"/>
        </w:rPr>
      </w:pPr>
      <w:r>
        <w:rPr>
          <w:b w:val="0"/>
          <w:szCs w:val="24"/>
        </w:rPr>
        <w:t>Оплата муниципального</w:t>
      </w:r>
      <w:r w:rsidRPr="00AD0B61">
        <w:rPr>
          <w:b w:val="0"/>
          <w:szCs w:val="24"/>
        </w:rPr>
        <w:t xml:space="preserve">  имущества производится  покупателем в размере итоговой цены, установленной по результатам  продажи:</w:t>
      </w:r>
    </w:p>
    <w:p w:rsidR="002362DC" w:rsidRPr="00AD0B61" w:rsidRDefault="002362DC" w:rsidP="002362DC">
      <w:pPr>
        <w:pStyle w:val="a6"/>
        <w:numPr>
          <w:ilvl w:val="0"/>
          <w:numId w:val="1"/>
        </w:numPr>
        <w:ind w:left="0" w:firstLine="567"/>
        <w:jc w:val="both"/>
        <w:rPr>
          <w:b w:val="0"/>
          <w:szCs w:val="24"/>
        </w:rPr>
      </w:pPr>
      <w:r w:rsidRPr="00AD0B61">
        <w:rPr>
          <w:szCs w:val="24"/>
        </w:rPr>
        <w:t>без НДС – для юридических лиц</w:t>
      </w:r>
      <w:r w:rsidRPr="00AD0B61">
        <w:rPr>
          <w:b w:val="0"/>
          <w:szCs w:val="24"/>
        </w:rPr>
        <w:t xml:space="preserve">, индивидуальных предпринимателей,  </w:t>
      </w:r>
      <w:r w:rsidRPr="00AD0B61">
        <w:rPr>
          <w:b w:val="0"/>
          <w:color w:val="22252D"/>
          <w:szCs w:val="24"/>
        </w:rPr>
        <w:t>в соответствии с п. 3 статьи 161 Налогового Кодекса Российской Федерации</w:t>
      </w:r>
      <w:r w:rsidRPr="00AD0B61">
        <w:rPr>
          <w:b w:val="0"/>
          <w:szCs w:val="24"/>
        </w:rPr>
        <w:t>;</w:t>
      </w:r>
    </w:p>
    <w:p w:rsidR="002362DC" w:rsidRPr="00AD0B61" w:rsidRDefault="002362DC" w:rsidP="002362DC">
      <w:pPr>
        <w:pStyle w:val="a6"/>
        <w:numPr>
          <w:ilvl w:val="0"/>
          <w:numId w:val="1"/>
        </w:numPr>
        <w:ind w:left="0" w:firstLine="567"/>
        <w:jc w:val="both"/>
        <w:rPr>
          <w:b w:val="0"/>
          <w:szCs w:val="24"/>
        </w:rPr>
      </w:pPr>
      <w:r w:rsidRPr="00AD0B61">
        <w:rPr>
          <w:szCs w:val="24"/>
        </w:rPr>
        <w:t>с НДС – для физических лиц, не являющимся индивидуальными предпринимателями</w:t>
      </w:r>
      <w:r w:rsidRPr="00AD0B61">
        <w:rPr>
          <w:b w:val="0"/>
          <w:szCs w:val="24"/>
        </w:rPr>
        <w:t>.</w:t>
      </w:r>
    </w:p>
    <w:p w:rsidR="002362DC" w:rsidRPr="00AD0B61" w:rsidRDefault="002362DC" w:rsidP="002362DC">
      <w:pPr>
        <w:pStyle w:val="a6"/>
        <w:ind w:firstLine="426"/>
        <w:jc w:val="both"/>
        <w:rPr>
          <w:b w:val="0"/>
        </w:rPr>
      </w:pPr>
      <w:r w:rsidRPr="00AD0B61">
        <w:rPr>
          <w:b w:val="0"/>
        </w:rPr>
        <w:t xml:space="preserve">Покупатель, являющийся налоговым агентом по уплате НДС (юридическое лицо и индивидуальный предприниматель) </w:t>
      </w:r>
      <w:proofErr w:type="gramStart"/>
      <w:r w:rsidRPr="00AD0B61">
        <w:rPr>
          <w:b w:val="0"/>
        </w:rPr>
        <w:t>оплачивает сумму НДС</w:t>
      </w:r>
      <w:proofErr w:type="gramEnd"/>
      <w:r w:rsidRPr="00AD0B61">
        <w:rPr>
          <w:b w:val="0"/>
        </w:rPr>
        <w:t xml:space="preserve"> самостоятельно, по месту своего нахождения.</w:t>
      </w:r>
    </w:p>
    <w:p w:rsidR="002362DC" w:rsidRPr="00AD0B61" w:rsidRDefault="002362DC" w:rsidP="002362DC">
      <w:pPr>
        <w:pStyle w:val="a6"/>
        <w:ind w:firstLine="426"/>
        <w:jc w:val="both"/>
        <w:rPr>
          <w:b w:val="0"/>
          <w:szCs w:val="24"/>
        </w:rPr>
      </w:pPr>
      <w:r w:rsidRPr="00AD0B61">
        <w:rPr>
          <w:b w:val="0"/>
        </w:rPr>
        <w:t>Покупатель - физическое  лицо, зарегистрированное в качестве индивидуального предпринимателя на дату заключения договора купли-продажи, уплачивает НДС в порядке, предусмотренном для индивидуальных предпринимателей.</w:t>
      </w:r>
    </w:p>
    <w:p w:rsidR="002362DC" w:rsidRPr="004662EC" w:rsidRDefault="002362DC" w:rsidP="002362DC">
      <w:pPr>
        <w:pStyle w:val="a6"/>
        <w:spacing w:line="276" w:lineRule="auto"/>
        <w:jc w:val="both"/>
        <w:rPr>
          <w:b w:val="0"/>
          <w:szCs w:val="24"/>
        </w:rPr>
      </w:pPr>
    </w:p>
    <w:p w:rsidR="002362DC" w:rsidRPr="005148CF" w:rsidRDefault="002362DC" w:rsidP="002362DC">
      <w:pPr>
        <w:keepNext/>
        <w:keepLines/>
        <w:autoSpaceDE w:val="0"/>
        <w:autoSpaceDN w:val="0"/>
        <w:adjustRightInd w:val="0"/>
        <w:spacing w:line="276" w:lineRule="auto"/>
        <w:ind w:firstLine="567"/>
        <w:contextualSpacing/>
        <w:mirrorIndents/>
        <w:jc w:val="both"/>
        <w:rPr>
          <w:sz w:val="24"/>
          <w:szCs w:val="24"/>
        </w:rPr>
      </w:pPr>
      <w:proofErr w:type="gramStart"/>
      <w:r>
        <w:rPr>
          <w:sz w:val="24"/>
          <w:szCs w:val="24"/>
        </w:rPr>
        <w:t>Заявки на участите в торгах</w:t>
      </w:r>
      <w:r w:rsidRPr="005148CF">
        <w:rPr>
          <w:sz w:val="24"/>
          <w:szCs w:val="24"/>
        </w:rPr>
        <w:t xml:space="preserve"> подаются на электронную торговую площадку</w:t>
      </w:r>
      <w:r w:rsidRPr="008A070E">
        <w:rPr>
          <w:sz w:val="24"/>
          <w:szCs w:val="24"/>
        </w:rPr>
        <w:t xml:space="preserve"> </w:t>
      </w:r>
      <w:r>
        <w:rPr>
          <w:sz w:val="24"/>
          <w:szCs w:val="24"/>
        </w:rPr>
        <w:t>https://www.rts-tender.ru</w:t>
      </w:r>
      <w:r w:rsidRPr="005148CF">
        <w:rPr>
          <w:sz w:val="24"/>
          <w:szCs w:val="24"/>
        </w:rPr>
        <w:t>.</w:t>
      </w:r>
      <w:proofErr w:type="gramEnd"/>
      <w:r w:rsidRPr="005148CF">
        <w:rPr>
          <w:sz w:val="24"/>
          <w:szCs w:val="24"/>
        </w:rPr>
        <w:t xml:space="preserve">  Электронная площадка  функционирует круглосуточно.</w:t>
      </w:r>
    </w:p>
    <w:p w:rsidR="002362DC" w:rsidRPr="00BD6A39" w:rsidRDefault="002362DC" w:rsidP="002362DC">
      <w:pPr>
        <w:suppressAutoHyphens/>
        <w:autoSpaceDE w:val="0"/>
        <w:spacing w:line="276" w:lineRule="auto"/>
        <w:ind w:firstLine="567"/>
        <w:jc w:val="both"/>
        <w:rPr>
          <w:rFonts w:eastAsia="Arial"/>
          <w:sz w:val="24"/>
          <w:szCs w:val="24"/>
          <w:lang w:eastAsia="ar-SA"/>
        </w:rPr>
      </w:pPr>
      <w:r w:rsidRPr="00BD6A39">
        <w:rPr>
          <w:rFonts w:eastAsia="Arial"/>
          <w:bCs/>
          <w:iCs/>
          <w:sz w:val="24"/>
          <w:szCs w:val="24"/>
          <w:lang w:eastAsia="ar-SA"/>
        </w:rPr>
        <w:t xml:space="preserve">Дата начала приема заявок на участие в </w:t>
      </w:r>
      <w:r>
        <w:rPr>
          <w:rFonts w:eastAsia="Arial"/>
          <w:bCs/>
          <w:iCs/>
          <w:sz w:val="24"/>
          <w:szCs w:val="24"/>
          <w:lang w:eastAsia="ar-SA"/>
        </w:rPr>
        <w:t>торгах</w:t>
      </w:r>
      <w:r w:rsidRPr="00BD6A39">
        <w:rPr>
          <w:rFonts w:eastAsia="Arial"/>
          <w:sz w:val="24"/>
          <w:szCs w:val="24"/>
          <w:lang w:eastAsia="ar-SA"/>
        </w:rPr>
        <w:t xml:space="preserve"> – </w:t>
      </w:r>
      <w:proofErr w:type="gramStart"/>
      <w:r w:rsidRPr="00BD6A39">
        <w:rPr>
          <w:sz w:val="24"/>
          <w:szCs w:val="24"/>
        </w:rPr>
        <w:t>с даты публикации</w:t>
      </w:r>
      <w:proofErr w:type="gramEnd"/>
      <w:r w:rsidRPr="00BD6A39">
        <w:rPr>
          <w:sz w:val="24"/>
          <w:szCs w:val="24"/>
        </w:rPr>
        <w:t xml:space="preserve"> настоящего информационного сообщения на официальном сайте торгов</w:t>
      </w:r>
      <w:r>
        <w:rPr>
          <w:sz w:val="24"/>
          <w:szCs w:val="24"/>
        </w:rPr>
        <w:t xml:space="preserve"> РФ </w:t>
      </w:r>
      <w:proofErr w:type="spellStart"/>
      <w:r w:rsidRPr="00BD6A39">
        <w:rPr>
          <w:sz w:val="24"/>
          <w:szCs w:val="24"/>
        </w:rPr>
        <w:t>torgi.gov.ru</w:t>
      </w:r>
      <w:proofErr w:type="spellEnd"/>
      <w:r w:rsidRPr="00BD6A39">
        <w:rPr>
          <w:rFonts w:eastAsia="Arial"/>
          <w:sz w:val="24"/>
          <w:szCs w:val="24"/>
          <w:lang w:eastAsia="ar-SA"/>
        </w:rPr>
        <w:t xml:space="preserve">. </w:t>
      </w:r>
    </w:p>
    <w:p w:rsidR="002362DC" w:rsidRDefault="002362DC" w:rsidP="002362DC">
      <w:pPr>
        <w:suppressAutoHyphens/>
        <w:autoSpaceDE w:val="0"/>
        <w:spacing w:line="276" w:lineRule="auto"/>
        <w:ind w:firstLine="567"/>
        <w:jc w:val="both"/>
        <w:rPr>
          <w:rFonts w:eastAsia="Arial"/>
          <w:sz w:val="24"/>
          <w:szCs w:val="24"/>
          <w:lang w:eastAsia="ar-SA"/>
        </w:rPr>
      </w:pPr>
      <w:r w:rsidRPr="00BD6A39">
        <w:rPr>
          <w:rFonts w:eastAsia="Arial"/>
          <w:bCs/>
          <w:iCs/>
          <w:sz w:val="24"/>
          <w:szCs w:val="24"/>
          <w:lang w:eastAsia="ar-SA"/>
        </w:rPr>
        <w:t>Дата окончания при</w:t>
      </w:r>
      <w:r>
        <w:rPr>
          <w:rFonts w:eastAsia="Arial"/>
          <w:bCs/>
          <w:iCs/>
          <w:sz w:val="24"/>
          <w:szCs w:val="24"/>
          <w:lang w:eastAsia="ar-SA"/>
        </w:rPr>
        <w:t>ема заявок на участие в торгах</w:t>
      </w:r>
      <w:r w:rsidRPr="00BD6A39">
        <w:rPr>
          <w:rFonts w:eastAsia="Arial"/>
          <w:sz w:val="24"/>
          <w:szCs w:val="24"/>
          <w:lang w:eastAsia="ar-SA"/>
        </w:rPr>
        <w:t xml:space="preserve"> – </w:t>
      </w:r>
      <w:r w:rsidRPr="00BD6A39">
        <w:rPr>
          <w:rFonts w:eastAsia="Arial"/>
          <w:color w:val="0070C0"/>
          <w:sz w:val="24"/>
          <w:szCs w:val="24"/>
          <w:lang w:eastAsia="ar-SA"/>
        </w:rPr>
        <w:t xml:space="preserve"> </w:t>
      </w:r>
      <w:r>
        <w:rPr>
          <w:b/>
          <w:sz w:val="24"/>
          <w:szCs w:val="24"/>
        </w:rPr>
        <w:t>26</w:t>
      </w:r>
      <w:r w:rsidRPr="00E61CA7">
        <w:rPr>
          <w:b/>
          <w:sz w:val="24"/>
          <w:szCs w:val="24"/>
        </w:rPr>
        <w:t>.</w:t>
      </w:r>
      <w:r>
        <w:rPr>
          <w:b/>
          <w:sz w:val="24"/>
          <w:szCs w:val="24"/>
        </w:rPr>
        <w:t>09</w:t>
      </w:r>
      <w:r w:rsidRPr="00E61CA7">
        <w:rPr>
          <w:b/>
          <w:sz w:val="24"/>
          <w:szCs w:val="24"/>
        </w:rPr>
        <w:t>.202</w:t>
      </w:r>
      <w:r>
        <w:rPr>
          <w:b/>
          <w:sz w:val="24"/>
          <w:szCs w:val="24"/>
        </w:rPr>
        <w:t>2</w:t>
      </w:r>
      <w:r w:rsidRPr="00BD6A39">
        <w:rPr>
          <w:sz w:val="24"/>
          <w:szCs w:val="24"/>
        </w:rPr>
        <w:t xml:space="preserve"> г. в 15</w:t>
      </w:r>
      <w:r w:rsidRPr="00BD6A39">
        <w:rPr>
          <w:rFonts w:eastAsia="Arial"/>
          <w:sz w:val="24"/>
          <w:szCs w:val="24"/>
          <w:lang w:eastAsia="ar-SA"/>
        </w:rPr>
        <w:t xml:space="preserve"> час. 00 мин. по местному времени</w:t>
      </w:r>
      <w:r>
        <w:rPr>
          <w:rFonts w:eastAsia="Arial"/>
          <w:sz w:val="24"/>
          <w:szCs w:val="24"/>
          <w:lang w:eastAsia="ar-SA"/>
        </w:rPr>
        <w:t xml:space="preserve"> продавца имущества </w:t>
      </w:r>
      <w:r w:rsidRPr="00BD6A39">
        <w:rPr>
          <w:rFonts w:eastAsia="Arial"/>
          <w:sz w:val="24"/>
          <w:szCs w:val="24"/>
          <w:lang w:eastAsia="ar-SA"/>
        </w:rPr>
        <w:t>(</w:t>
      </w:r>
      <w:r>
        <w:rPr>
          <w:rFonts w:eastAsia="Arial"/>
          <w:sz w:val="24"/>
          <w:szCs w:val="24"/>
          <w:lang w:eastAsia="ar-SA"/>
        </w:rPr>
        <w:t xml:space="preserve">г. </w:t>
      </w:r>
      <w:r>
        <w:rPr>
          <w:sz w:val="24"/>
          <w:szCs w:val="24"/>
        </w:rPr>
        <w:t xml:space="preserve">Кемерово, </w:t>
      </w:r>
      <w:r w:rsidRPr="003E79DE">
        <w:rPr>
          <w:sz w:val="24"/>
          <w:szCs w:val="24"/>
        </w:rPr>
        <w:t>GMT +07:00</w:t>
      </w:r>
      <w:r w:rsidRPr="00BD6A39">
        <w:rPr>
          <w:rFonts w:eastAsia="Arial"/>
          <w:sz w:val="24"/>
          <w:szCs w:val="24"/>
          <w:lang w:eastAsia="ar-SA"/>
        </w:rPr>
        <w:t>).</w:t>
      </w:r>
    </w:p>
    <w:p w:rsidR="002362DC" w:rsidRDefault="002362DC" w:rsidP="002362DC">
      <w:pPr>
        <w:suppressAutoHyphens/>
        <w:autoSpaceDE w:val="0"/>
        <w:spacing w:line="276" w:lineRule="auto"/>
        <w:ind w:firstLine="567"/>
        <w:jc w:val="both"/>
        <w:rPr>
          <w:rFonts w:eastAsia="Arial"/>
          <w:sz w:val="24"/>
          <w:szCs w:val="24"/>
          <w:u w:val="single"/>
          <w:lang w:eastAsia="ar-SA"/>
        </w:rPr>
      </w:pPr>
      <w:r w:rsidRPr="00D170D0">
        <w:rPr>
          <w:rFonts w:eastAsia="Arial"/>
          <w:sz w:val="24"/>
          <w:szCs w:val="24"/>
          <w:u w:val="single"/>
          <w:lang w:eastAsia="ar-SA"/>
        </w:rPr>
        <w:t xml:space="preserve">Электронная торговая площадка отображает время всех процедур согласно часовому поясу </w:t>
      </w:r>
      <w:proofErr w:type="gramStart"/>
      <w:r w:rsidRPr="00D170D0">
        <w:rPr>
          <w:rFonts w:eastAsia="Arial"/>
          <w:sz w:val="24"/>
          <w:szCs w:val="24"/>
          <w:u w:val="single"/>
          <w:lang w:eastAsia="ar-SA"/>
        </w:rPr>
        <w:t>г</w:t>
      </w:r>
      <w:proofErr w:type="gramEnd"/>
      <w:r w:rsidRPr="00D170D0">
        <w:rPr>
          <w:rFonts w:eastAsia="Arial"/>
          <w:sz w:val="24"/>
          <w:szCs w:val="24"/>
          <w:u w:val="single"/>
          <w:lang w:eastAsia="ar-SA"/>
        </w:rPr>
        <w:t>.</w:t>
      </w:r>
      <w:r>
        <w:rPr>
          <w:rFonts w:eastAsia="Arial"/>
          <w:sz w:val="24"/>
          <w:szCs w:val="24"/>
          <w:u w:val="single"/>
          <w:lang w:eastAsia="ar-SA"/>
        </w:rPr>
        <w:t xml:space="preserve"> </w:t>
      </w:r>
      <w:r w:rsidRPr="00D170D0">
        <w:rPr>
          <w:rFonts w:eastAsia="Arial"/>
          <w:sz w:val="24"/>
          <w:szCs w:val="24"/>
          <w:u w:val="single"/>
          <w:lang w:eastAsia="ar-SA"/>
        </w:rPr>
        <w:t>Москвы (</w:t>
      </w:r>
      <w:r w:rsidRPr="00D170D0">
        <w:rPr>
          <w:sz w:val="24"/>
          <w:szCs w:val="24"/>
          <w:u w:val="single"/>
        </w:rPr>
        <w:t>GMT +03:00</w:t>
      </w:r>
      <w:r w:rsidRPr="00D170D0">
        <w:rPr>
          <w:rFonts w:eastAsia="Arial"/>
          <w:sz w:val="24"/>
          <w:szCs w:val="24"/>
          <w:u w:val="single"/>
          <w:lang w:eastAsia="ar-SA"/>
        </w:rPr>
        <w:t>).</w:t>
      </w:r>
    </w:p>
    <w:p w:rsidR="002362DC" w:rsidRDefault="002362DC" w:rsidP="002362DC">
      <w:pPr>
        <w:keepNext/>
        <w:keepLines/>
        <w:autoSpaceDE w:val="0"/>
        <w:autoSpaceDN w:val="0"/>
        <w:adjustRightInd w:val="0"/>
        <w:spacing w:line="276" w:lineRule="auto"/>
        <w:contextualSpacing/>
        <w:mirrorIndents/>
        <w:jc w:val="both"/>
        <w:rPr>
          <w:sz w:val="24"/>
          <w:szCs w:val="24"/>
          <w:u w:val="single"/>
        </w:rPr>
      </w:pPr>
      <w:r>
        <w:rPr>
          <w:sz w:val="24"/>
          <w:szCs w:val="24"/>
        </w:rPr>
        <w:lastRenderedPageBreak/>
        <w:t>Дл</w:t>
      </w:r>
      <w:r w:rsidRPr="00BD6A39">
        <w:rPr>
          <w:sz w:val="24"/>
          <w:szCs w:val="24"/>
        </w:rPr>
        <w:t xml:space="preserve">я подачи заявок и участия в продаже в электронной форме претенденты должны </w:t>
      </w:r>
      <w:r w:rsidRPr="0038771F">
        <w:rPr>
          <w:sz w:val="24"/>
          <w:szCs w:val="24"/>
          <w:u w:val="single"/>
        </w:rPr>
        <w:t xml:space="preserve">зарегистрироваться на электронной </w:t>
      </w:r>
      <w:r>
        <w:rPr>
          <w:sz w:val="24"/>
          <w:szCs w:val="24"/>
          <w:u w:val="single"/>
        </w:rPr>
        <w:t xml:space="preserve">площадке </w:t>
      </w:r>
      <w:r>
        <w:rPr>
          <w:sz w:val="24"/>
          <w:szCs w:val="24"/>
        </w:rPr>
        <w:t>https://www.rts-tender.ru</w:t>
      </w:r>
      <w:r w:rsidRPr="0038771F">
        <w:rPr>
          <w:sz w:val="24"/>
          <w:szCs w:val="24"/>
          <w:u w:val="single"/>
        </w:rPr>
        <w:t xml:space="preserve">. </w:t>
      </w:r>
    </w:p>
    <w:p w:rsidR="002362DC" w:rsidRPr="0038771F" w:rsidRDefault="002362DC" w:rsidP="002362DC">
      <w:pPr>
        <w:pStyle w:val="a8"/>
        <w:keepNext/>
        <w:keepLines/>
        <w:spacing w:line="276" w:lineRule="auto"/>
        <w:ind w:firstLine="567"/>
        <w:contextualSpacing/>
        <w:mirrorIndents/>
        <w:jc w:val="both"/>
        <w:rPr>
          <w:rFonts w:ascii="Times New Roman" w:hAnsi="Times New Roman"/>
          <w:b/>
          <w:sz w:val="24"/>
          <w:szCs w:val="24"/>
        </w:rPr>
      </w:pPr>
      <w:r w:rsidRPr="0038771F">
        <w:rPr>
          <w:rFonts w:ascii="Times New Roman" w:hAnsi="Times New Roman"/>
          <w:b/>
          <w:sz w:val="24"/>
          <w:szCs w:val="24"/>
        </w:rPr>
        <w:t xml:space="preserve">Порядок регистрации претендентов на участие в </w:t>
      </w:r>
      <w:r>
        <w:rPr>
          <w:rFonts w:ascii="Times New Roman" w:hAnsi="Times New Roman"/>
          <w:b/>
          <w:sz w:val="24"/>
          <w:szCs w:val="24"/>
        </w:rPr>
        <w:t xml:space="preserve">торгах </w:t>
      </w:r>
      <w:r w:rsidRPr="0038771F">
        <w:rPr>
          <w:rFonts w:ascii="Times New Roman" w:hAnsi="Times New Roman"/>
          <w:b/>
          <w:sz w:val="24"/>
          <w:szCs w:val="24"/>
        </w:rPr>
        <w:t>на Электронной площадке:</w:t>
      </w:r>
    </w:p>
    <w:p w:rsidR="002362DC" w:rsidRPr="008A070E" w:rsidRDefault="002362DC" w:rsidP="002362DC">
      <w:pPr>
        <w:keepNext/>
        <w:keepLines/>
        <w:autoSpaceDE w:val="0"/>
        <w:autoSpaceDN w:val="0"/>
        <w:adjustRightInd w:val="0"/>
        <w:spacing w:line="276" w:lineRule="auto"/>
        <w:ind w:firstLine="567"/>
        <w:contextualSpacing/>
        <w:mirrorIndents/>
        <w:jc w:val="both"/>
        <w:rPr>
          <w:sz w:val="24"/>
          <w:szCs w:val="24"/>
          <w:u w:val="single"/>
        </w:rPr>
      </w:pPr>
      <w:r w:rsidRPr="00BD6A39">
        <w:rPr>
          <w:sz w:val="24"/>
          <w:szCs w:val="24"/>
        </w:rPr>
        <w:t xml:space="preserve">Для получения возможности участия в торгах на площадке </w:t>
      </w:r>
      <w:r>
        <w:rPr>
          <w:sz w:val="24"/>
          <w:szCs w:val="24"/>
        </w:rPr>
        <w:t>https://www.rts-tender.ru</w:t>
      </w:r>
      <w:r w:rsidRPr="00BD6A39">
        <w:rPr>
          <w:sz w:val="24"/>
          <w:szCs w:val="24"/>
        </w:rPr>
        <w:t xml:space="preserve">, пользователь должен </w:t>
      </w:r>
      <w:r w:rsidRPr="0038771F">
        <w:rPr>
          <w:sz w:val="24"/>
          <w:szCs w:val="24"/>
        </w:rPr>
        <w:t>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w:t>
      </w:r>
      <w:r>
        <w:rPr>
          <w:sz w:val="24"/>
          <w:szCs w:val="24"/>
        </w:rPr>
        <w:t xml:space="preserve"> </w:t>
      </w:r>
      <w:r w:rsidRPr="00BD6A39">
        <w:rPr>
          <w:sz w:val="24"/>
          <w:szCs w:val="24"/>
        </w:rPr>
        <w:t xml:space="preserve">Инструкция по аккредитации и инструкция участника торгов размещены в разделе «Документы» - «Инструкции» - «Инструкции по работе на ЭТП».    </w:t>
      </w:r>
    </w:p>
    <w:p w:rsidR="002362DC" w:rsidRPr="0038771F" w:rsidRDefault="002362DC" w:rsidP="002362DC">
      <w:pPr>
        <w:keepNext/>
        <w:keepLines/>
        <w:autoSpaceDE w:val="0"/>
        <w:autoSpaceDN w:val="0"/>
        <w:adjustRightInd w:val="0"/>
        <w:spacing w:line="276" w:lineRule="auto"/>
        <w:ind w:firstLine="567"/>
        <w:contextualSpacing/>
        <w:mirrorIndents/>
        <w:jc w:val="both"/>
        <w:rPr>
          <w:b/>
          <w:sz w:val="24"/>
          <w:szCs w:val="24"/>
        </w:rPr>
      </w:pPr>
      <w:r w:rsidRPr="0038771F">
        <w:rPr>
          <w:b/>
          <w:sz w:val="24"/>
          <w:szCs w:val="24"/>
        </w:rPr>
        <w:t>Порядок подачи заявки:</w:t>
      </w:r>
    </w:p>
    <w:p w:rsidR="002362DC" w:rsidRPr="00BD6A39" w:rsidRDefault="002362DC" w:rsidP="002362DC">
      <w:pPr>
        <w:keepNext/>
        <w:keepLines/>
        <w:autoSpaceDE w:val="0"/>
        <w:autoSpaceDN w:val="0"/>
        <w:adjustRightInd w:val="0"/>
        <w:spacing w:line="276" w:lineRule="auto"/>
        <w:ind w:firstLine="567"/>
        <w:contextualSpacing/>
        <w:mirrorIndents/>
        <w:jc w:val="both"/>
        <w:rPr>
          <w:sz w:val="24"/>
          <w:szCs w:val="24"/>
        </w:rPr>
      </w:pPr>
      <w:r w:rsidRPr="00BD6A39">
        <w:rPr>
          <w:sz w:val="24"/>
          <w:szCs w:val="24"/>
        </w:rPr>
        <w:t xml:space="preserve">Заявка подается путем заполнения ее электронной формы, размещенной </w:t>
      </w:r>
      <w:r>
        <w:rPr>
          <w:sz w:val="24"/>
          <w:szCs w:val="24"/>
        </w:rPr>
        <w:t>в приложении к извещению</w:t>
      </w:r>
      <w:r w:rsidRPr="00BD6A39">
        <w:rPr>
          <w:sz w:val="24"/>
          <w:szCs w:val="24"/>
        </w:rPr>
        <w:t xml:space="preserve">, с приложением электронных образов </w:t>
      </w:r>
      <w:r>
        <w:rPr>
          <w:sz w:val="24"/>
          <w:szCs w:val="24"/>
        </w:rPr>
        <w:t xml:space="preserve">указанных в извещении </w:t>
      </w:r>
      <w:r w:rsidRPr="00BD6A39">
        <w:rPr>
          <w:sz w:val="24"/>
          <w:szCs w:val="24"/>
        </w:rPr>
        <w:t xml:space="preserve">документов. </w:t>
      </w:r>
      <w:bookmarkStart w:id="0" w:name="sub_221"/>
      <w:r w:rsidRPr="00BD6A39">
        <w:rPr>
          <w:sz w:val="24"/>
          <w:szCs w:val="24"/>
        </w:rPr>
        <w:t>Одно лицо имеет право подать только одну заявку.</w:t>
      </w:r>
    </w:p>
    <w:p w:rsidR="002362DC" w:rsidRPr="00BD6A39" w:rsidRDefault="002362DC" w:rsidP="002362DC">
      <w:pPr>
        <w:keepNext/>
        <w:keepLines/>
        <w:autoSpaceDE w:val="0"/>
        <w:autoSpaceDN w:val="0"/>
        <w:adjustRightInd w:val="0"/>
        <w:spacing w:line="276" w:lineRule="auto"/>
        <w:ind w:firstLine="567"/>
        <w:contextualSpacing/>
        <w:mirrorIndents/>
        <w:jc w:val="both"/>
        <w:rPr>
          <w:sz w:val="24"/>
          <w:szCs w:val="24"/>
        </w:rPr>
      </w:pPr>
      <w:bookmarkStart w:id="1" w:name="sub_61"/>
      <w:bookmarkEnd w:id="0"/>
      <w:r w:rsidRPr="00BD6A39">
        <w:rPr>
          <w:sz w:val="24"/>
          <w:szCs w:val="24"/>
        </w:rPr>
        <w:t xml:space="preserve">При приеме заявок от претендентов </w:t>
      </w:r>
      <w:r>
        <w:rPr>
          <w:sz w:val="24"/>
          <w:szCs w:val="24"/>
        </w:rPr>
        <w:t xml:space="preserve">оператор </w:t>
      </w:r>
      <w:r w:rsidRPr="00BD6A39">
        <w:rPr>
          <w:sz w:val="24"/>
          <w:szCs w:val="24"/>
        </w:rPr>
        <w:t xml:space="preserve">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BD6A39">
        <w:rPr>
          <w:sz w:val="24"/>
          <w:szCs w:val="24"/>
        </w:rPr>
        <w:t xml:space="preserve">В течение одного часа со времени поступления заявки </w:t>
      </w:r>
      <w:r>
        <w:rPr>
          <w:sz w:val="24"/>
          <w:szCs w:val="24"/>
        </w:rPr>
        <w:t>оператор</w:t>
      </w:r>
      <w:r w:rsidRPr="00BD6A39">
        <w:rPr>
          <w:sz w:val="24"/>
          <w:szCs w:val="24"/>
        </w:rPr>
        <w:t xml:space="preserve"> сообщает претендент</w:t>
      </w:r>
      <w:proofErr w:type="gramStart"/>
      <w:r w:rsidRPr="00BD6A39">
        <w:rPr>
          <w:sz w:val="24"/>
          <w:szCs w:val="24"/>
        </w:rPr>
        <w:t>у о ее</w:t>
      </w:r>
      <w:proofErr w:type="gramEnd"/>
      <w:r w:rsidRPr="00BD6A39">
        <w:rPr>
          <w:sz w:val="24"/>
          <w:szCs w:val="24"/>
        </w:rPr>
        <w:t xml:space="preserve"> поступлении путем направления уведомления.</w:t>
      </w:r>
    </w:p>
    <w:p w:rsidR="002362DC" w:rsidRDefault="002362DC" w:rsidP="002362DC">
      <w:pPr>
        <w:keepNext/>
        <w:keepLines/>
        <w:autoSpaceDE w:val="0"/>
        <w:autoSpaceDN w:val="0"/>
        <w:adjustRightInd w:val="0"/>
        <w:spacing w:line="276" w:lineRule="auto"/>
        <w:ind w:firstLine="567"/>
        <w:contextualSpacing/>
        <w:mirrorIndents/>
        <w:jc w:val="both"/>
        <w:rPr>
          <w:sz w:val="24"/>
          <w:szCs w:val="24"/>
        </w:rPr>
      </w:pPr>
      <w:bookmarkStart w:id="2" w:name="sub_62"/>
      <w:r w:rsidRPr="00BD6A39">
        <w:rPr>
          <w:sz w:val="24"/>
          <w:szCs w:val="24"/>
        </w:rPr>
        <w:t>Заявки с прилагаемыми к ним документами, поданные с нарушением установленного срока, на электронной площадке не регистрируются.</w:t>
      </w:r>
      <w:bookmarkEnd w:id="2"/>
    </w:p>
    <w:p w:rsidR="002362DC" w:rsidRDefault="002362DC" w:rsidP="002362DC">
      <w:pPr>
        <w:pStyle w:val="a8"/>
        <w:keepNext/>
        <w:keepLines/>
        <w:spacing w:line="276" w:lineRule="auto"/>
        <w:ind w:firstLine="540"/>
        <w:contextualSpacing/>
        <w:mirrorIndents/>
        <w:jc w:val="both"/>
        <w:rPr>
          <w:rFonts w:ascii="Times New Roman" w:hAnsi="Times New Roman"/>
          <w:sz w:val="24"/>
          <w:szCs w:val="24"/>
        </w:rPr>
      </w:pPr>
      <w:r w:rsidRPr="00BD6A39">
        <w:rPr>
          <w:rFonts w:ascii="Times New Roman" w:hAnsi="Times New Roman"/>
          <w:sz w:val="24"/>
          <w:szCs w:val="24"/>
        </w:rPr>
        <w:t xml:space="preserve">Для участия в продаже имущества на </w:t>
      </w:r>
      <w:r>
        <w:rPr>
          <w:rFonts w:ascii="Times New Roman" w:hAnsi="Times New Roman"/>
          <w:sz w:val="24"/>
          <w:szCs w:val="24"/>
        </w:rPr>
        <w:t>торгах</w:t>
      </w:r>
      <w:r w:rsidRPr="00BD6A39">
        <w:rPr>
          <w:rFonts w:ascii="Times New Roman" w:hAnsi="Times New Roman"/>
          <w:sz w:val="24"/>
          <w:szCs w:val="24"/>
        </w:rPr>
        <w:t xml:space="preserve"> претенденты </w:t>
      </w:r>
      <w:r>
        <w:rPr>
          <w:rFonts w:ascii="Times New Roman" w:hAnsi="Times New Roman"/>
          <w:sz w:val="24"/>
          <w:szCs w:val="24"/>
        </w:rPr>
        <w:t>прикладывают</w:t>
      </w:r>
      <w:r w:rsidRPr="00BD6A39">
        <w:rPr>
          <w:rFonts w:ascii="Times New Roman" w:hAnsi="Times New Roman"/>
          <w:sz w:val="24"/>
          <w:szCs w:val="24"/>
        </w:rPr>
        <w:t xml:space="preserve"> </w:t>
      </w:r>
      <w:r>
        <w:rPr>
          <w:rFonts w:ascii="Times New Roman" w:hAnsi="Times New Roman"/>
          <w:b/>
          <w:sz w:val="24"/>
          <w:szCs w:val="24"/>
          <w:u w:val="single"/>
        </w:rPr>
        <w:t>отсканированную</w:t>
      </w:r>
      <w:r w:rsidRPr="009B295D">
        <w:rPr>
          <w:rFonts w:ascii="Times New Roman" w:hAnsi="Times New Roman"/>
          <w:b/>
          <w:sz w:val="24"/>
          <w:szCs w:val="24"/>
        </w:rPr>
        <w:t xml:space="preserve"> форму</w:t>
      </w:r>
      <w:r w:rsidRPr="009B295D">
        <w:rPr>
          <w:rFonts w:ascii="Times New Roman" w:hAnsi="Times New Roman"/>
          <w:sz w:val="24"/>
          <w:szCs w:val="24"/>
        </w:rPr>
        <w:t xml:space="preserve"> заявки</w:t>
      </w:r>
      <w:r w:rsidRPr="00005AC8">
        <w:rPr>
          <w:rFonts w:ascii="Times New Roman" w:hAnsi="Times New Roman"/>
          <w:sz w:val="24"/>
          <w:szCs w:val="24"/>
        </w:rPr>
        <w:t xml:space="preserve"> </w:t>
      </w:r>
      <w:r>
        <w:rPr>
          <w:rFonts w:ascii="Times New Roman" w:hAnsi="Times New Roman"/>
          <w:sz w:val="24"/>
          <w:szCs w:val="24"/>
        </w:rPr>
        <w:t>с</w:t>
      </w:r>
      <w:r w:rsidRPr="00BD6A39">
        <w:rPr>
          <w:rFonts w:ascii="Times New Roman" w:hAnsi="Times New Roman"/>
          <w:sz w:val="24"/>
          <w:szCs w:val="24"/>
        </w:rPr>
        <w:t xml:space="preserve"> приложением электронных документов в соответствии с перечнем:</w:t>
      </w:r>
    </w:p>
    <w:p w:rsidR="002362DC" w:rsidRPr="00261032" w:rsidRDefault="002362DC" w:rsidP="002362DC">
      <w:pPr>
        <w:autoSpaceDE w:val="0"/>
        <w:autoSpaceDN w:val="0"/>
        <w:adjustRightInd w:val="0"/>
        <w:spacing w:line="276" w:lineRule="auto"/>
        <w:ind w:firstLine="540"/>
        <w:jc w:val="both"/>
        <w:outlineLvl w:val="1"/>
        <w:rPr>
          <w:b/>
          <w:sz w:val="24"/>
          <w:szCs w:val="24"/>
        </w:rPr>
      </w:pPr>
      <w:r w:rsidRPr="00261032">
        <w:rPr>
          <w:b/>
          <w:sz w:val="24"/>
          <w:szCs w:val="24"/>
        </w:rPr>
        <w:t>Юридические лица:</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 заверенные копии учредительных документов;</w:t>
      </w:r>
    </w:p>
    <w:p w:rsidR="002362DC" w:rsidRPr="00BD6A39" w:rsidRDefault="002362DC" w:rsidP="002362DC">
      <w:pPr>
        <w:autoSpaceDE w:val="0"/>
        <w:autoSpaceDN w:val="0"/>
        <w:adjustRightInd w:val="0"/>
        <w:spacing w:line="276" w:lineRule="auto"/>
        <w:ind w:firstLine="540"/>
        <w:jc w:val="both"/>
        <w:rPr>
          <w:sz w:val="24"/>
          <w:szCs w:val="24"/>
        </w:rPr>
      </w:pPr>
      <w:r w:rsidRPr="00BD6A39">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BD6A39">
        <w:rPr>
          <w:sz w:val="24"/>
          <w:szCs w:val="24"/>
        </w:rPr>
        <w:t>;</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62DC" w:rsidRPr="00261032" w:rsidRDefault="002362DC" w:rsidP="002362DC">
      <w:pPr>
        <w:autoSpaceDE w:val="0"/>
        <w:autoSpaceDN w:val="0"/>
        <w:adjustRightInd w:val="0"/>
        <w:spacing w:line="276" w:lineRule="auto"/>
        <w:ind w:firstLine="540"/>
        <w:jc w:val="both"/>
        <w:outlineLvl w:val="1"/>
        <w:rPr>
          <w:b/>
          <w:sz w:val="24"/>
          <w:szCs w:val="24"/>
        </w:rPr>
      </w:pPr>
      <w:r w:rsidRPr="00261032">
        <w:rPr>
          <w:b/>
          <w:sz w:val="24"/>
          <w:szCs w:val="24"/>
        </w:rPr>
        <w:t>Физические лица:</w:t>
      </w:r>
    </w:p>
    <w:p w:rsidR="002362DC" w:rsidRPr="00BD6A39" w:rsidRDefault="002362DC" w:rsidP="002362DC">
      <w:pPr>
        <w:autoSpaceDE w:val="0"/>
        <w:autoSpaceDN w:val="0"/>
        <w:adjustRightInd w:val="0"/>
        <w:spacing w:line="276" w:lineRule="auto"/>
        <w:ind w:firstLine="540"/>
        <w:jc w:val="both"/>
        <w:outlineLvl w:val="1"/>
        <w:rPr>
          <w:sz w:val="24"/>
          <w:szCs w:val="24"/>
        </w:rPr>
      </w:pPr>
      <w:r>
        <w:rPr>
          <w:sz w:val="24"/>
          <w:szCs w:val="24"/>
        </w:rPr>
        <w:t xml:space="preserve">- </w:t>
      </w:r>
      <w:r w:rsidRPr="00BD6A39">
        <w:rPr>
          <w:sz w:val="24"/>
          <w:szCs w:val="24"/>
        </w:rPr>
        <w:t>копии всех листов документа, удостоверяющ</w:t>
      </w:r>
      <w:r>
        <w:rPr>
          <w:sz w:val="24"/>
          <w:szCs w:val="24"/>
        </w:rPr>
        <w:t>его</w:t>
      </w:r>
      <w:r w:rsidRPr="00BD6A39">
        <w:rPr>
          <w:sz w:val="24"/>
          <w:szCs w:val="24"/>
        </w:rPr>
        <w:t xml:space="preserve"> личность.</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В случае</w:t>
      </w:r>
      <w:proofErr w:type="gramStart"/>
      <w:r w:rsidRPr="00BD6A39">
        <w:rPr>
          <w:sz w:val="24"/>
          <w:szCs w:val="24"/>
        </w:rPr>
        <w:t>,</w:t>
      </w:r>
      <w:proofErr w:type="gramEnd"/>
      <w:r w:rsidRPr="00BD6A39">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BD6A39">
          <w:rPr>
            <w:sz w:val="24"/>
            <w:szCs w:val="24"/>
          </w:rPr>
          <w:t>порядке</w:t>
        </w:r>
      </w:hyperlink>
      <w:r w:rsidRPr="00BD6A39">
        <w:rPr>
          <w:sz w:val="24"/>
          <w:szCs w:val="24"/>
        </w:rPr>
        <w:t xml:space="preserve">, или нотариально заверенная копия такой доверенности.  </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В случае</w:t>
      </w:r>
      <w:proofErr w:type="gramStart"/>
      <w:r w:rsidRPr="00BD6A39">
        <w:rPr>
          <w:sz w:val="24"/>
          <w:szCs w:val="24"/>
        </w:rPr>
        <w:t>,</w:t>
      </w:r>
      <w:proofErr w:type="gramEnd"/>
      <w:r w:rsidRPr="00BD6A39">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 xml:space="preserve">К данным документам (в том числе к каждому тому) также </w:t>
      </w:r>
      <w:r w:rsidRPr="0019635A">
        <w:rPr>
          <w:b/>
          <w:sz w:val="24"/>
          <w:szCs w:val="24"/>
          <w:u w:val="single"/>
        </w:rPr>
        <w:t>прилагается их опись</w:t>
      </w:r>
      <w:r w:rsidRPr="00BD6A39">
        <w:rPr>
          <w:sz w:val="24"/>
          <w:szCs w:val="24"/>
        </w:rPr>
        <w:t>.</w:t>
      </w:r>
    </w:p>
    <w:p w:rsidR="002362DC" w:rsidRPr="00BD6A39" w:rsidRDefault="002362DC" w:rsidP="002362DC">
      <w:pPr>
        <w:tabs>
          <w:tab w:val="right" w:leader="dot" w:pos="4762"/>
        </w:tabs>
        <w:suppressAutoHyphens/>
        <w:autoSpaceDE w:val="0"/>
        <w:spacing w:line="276" w:lineRule="auto"/>
        <w:ind w:firstLine="567"/>
        <w:jc w:val="both"/>
        <w:rPr>
          <w:sz w:val="24"/>
          <w:szCs w:val="24"/>
          <w:lang w:eastAsia="ar-SA"/>
        </w:rPr>
      </w:pPr>
      <w:r w:rsidRPr="00BD6A39">
        <w:rPr>
          <w:sz w:val="24"/>
          <w:szCs w:val="24"/>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BD6A39">
        <w:rPr>
          <w:sz w:val="24"/>
          <w:szCs w:val="24"/>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w:t>
      </w:r>
      <w:proofErr w:type="gramStart"/>
      <w:r w:rsidRPr="00BD6A39">
        <w:rPr>
          <w:sz w:val="24"/>
          <w:szCs w:val="24"/>
        </w:rPr>
        <w:t>дств в к</w:t>
      </w:r>
      <w:proofErr w:type="gramEnd"/>
      <w:r w:rsidRPr="00BD6A39">
        <w:rPr>
          <w:sz w:val="24"/>
          <w:szCs w:val="24"/>
        </w:rPr>
        <w:t>ачестве задатка.</w:t>
      </w:r>
    </w:p>
    <w:p w:rsidR="002362DC" w:rsidRPr="00261032" w:rsidRDefault="002362DC" w:rsidP="002362DC">
      <w:pPr>
        <w:autoSpaceDE w:val="0"/>
        <w:autoSpaceDN w:val="0"/>
        <w:adjustRightInd w:val="0"/>
        <w:spacing w:line="276" w:lineRule="auto"/>
        <w:ind w:firstLine="567"/>
        <w:jc w:val="both"/>
        <w:outlineLvl w:val="1"/>
        <w:rPr>
          <w:b/>
          <w:sz w:val="24"/>
          <w:szCs w:val="24"/>
          <w:u w:val="single"/>
        </w:rPr>
      </w:pPr>
      <w:r>
        <w:rPr>
          <w:b/>
          <w:sz w:val="24"/>
          <w:szCs w:val="24"/>
          <w:u w:val="single"/>
        </w:rPr>
        <w:t>Заявка и все п</w:t>
      </w:r>
      <w:r w:rsidRPr="00261032">
        <w:rPr>
          <w:b/>
          <w:sz w:val="24"/>
          <w:szCs w:val="24"/>
          <w:u w:val="single"/>
        </w:rPr>
        <w:t xml:space="preserve">рилагаемые </w:t>
      </w:r>
      <w:r w:rsidRPr="00875B50">
        <w:rPr>
          <w:b/>
          <w:sz w:val="24"/>
          <w:szCs w:val="24"/>
          <w:u w:val="single"/>
        </w:rPr>
        <w:t xml:space="preserve">к заявке документы подаются в электронном виде (должны быть отсканированы) в </w:t>
      </w:r>
      <w:r>
        <w:rPr>
          <w:b/>
          <w:sz w:val="24"/>
          <w:szCs w:val="24"/>
          <w:u w:val="single"/>
        </w:rPr>
        <w:t xml:space="preserve">читаемых стандартными средствами операционной системы </w:t>
      </w:r>
      <w:r>
        <w:rPr>
          <w:b/>
          <w:sz w:val="24"/>
          <w:szCs w:val="24"/>
          <w:u w:val="single"/>
          <w:lang w:val="en-US"/>
        </w:rPr>
        <w:t>Windows</w:t>
      </w:r>
      <w:r>
        <w:rPr>
          <w:b/>
          <w:sz w:val="24"/>
          <w:szCs w:val="24"/>
          <w:u w:val="single"/>
        </w:rPr>
        <w:t xml:space="preserve"> </w:t>
      </w:r>
      <w:r w:rsidRPr="00875B50">
        <w:rPr>
          <w:b/>
          <w:sz w:val="24"/>
          <w:szCs w:val="24"/>
          <w:u w:val="single"/>
        </w:rPr>
        <w:t>формат</w:t>
      </w:r>
      <w:r>
        <w:rPr>
          <w:b/>
          <w:sz w:val="24"/>
          <w:szCs w:val="24"/>
          <w:u w:val="single"/>
        </w:rPr>
        <w:t>ах</w:t>
      </w:r>
      <w:r w:rsidRPr="00875B50">
        <w:rPr>
          <w:b/>
          <w:sz w:val="24"/>
          <w:szCs w:val="24"/>
          <w:u w:val="single"/>
        </w:rPr>
        <w:t xml:space="preserve"> графических изображений (</w:t>
      </w:r>
      <w:r w:rsidRPr="00875B50">
        <w:rPr>
          <w:sz w:val="24"/>
          <w:szCs w:val="24"/>
        </w:rPr>
        <w:t>.JPG, .TIFF, .PDF, .PNG и т.п.)</w:t>
      </w:r>
    </w:p>
    <w:p w:rsidR="002362DC" w:rsidRPr="00BD6A39" w:rsidRDefault="002362DC" w:rsidP="002362DC">
      <w:pPr>
        <w:autoSpaceDE w:val="0"/>
        <w:autoSpaceDN w:val="0"/>
        <w:adjustRightInd w:val="0"/>
        <w:spacing w:line="276" w:lineRule="auto"/>
        <w:ind w:firstLine="567"/>
        <w:jc w:val="both"/>
        <w:outlineLvl w:val="1"/>
        <w:rPr>
          <w:bCs/>
          <w:sz w:val="24"/>
          <w:szCs w:val="24"/>
        </w:rPr>
      </w:pPr>
      <w:r>
        <w:rPr>
          <w:bCs/>
          <w:sz w:val="24"/>
          <w:szCs w:val="24"/>
        </w:rPr>
        <w:lastRenderedPageBreak/>
        <w:t>На</w:t>
      </w:r>
      <w:r w:rsidRPr="00BD6A39">
        <w:rPr>
          <w:bCs/>
          <w:sz w:val="24"/>
          <w:szCs w:val="24"/>
        </w:rPr>
        <w:t xml:space="preserve">стоящее информационное сообщение является публичной офертой для заключения договора о задатке в соответствии со </w:t>
      </w:r>
      <w:hyperlink r:id="rId6" w:history="1">
        <w:r w:rsidRPr="00BD6A39">
          <w:rPr>
            <w:bCs/>
            <w:sz w:val="24"/>
            <w:szCs w:val="24"/>
          </w:rPr>
          <w:t>ст. 437</w:t>
        </w:r>
      </w:hyperlink>
      <w:r w:rsidRPr="00BD6A39">
        <w:rPr>
          <w:bCs/>
          <w:sz w:val="24"/>
          <w:szCs w:val="24"/>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62DC" w:rsidRDefault="002362DC" w:rsidP="002362DC">
      <w:pPr>
        <w:autoSpaceDE w:val="0"/>
        <w:autoSpaceDN w:val="0"/>
        <w:adjustRightInd w:val="0"/>
        <w:spacing w:line="276" w:lineRule="auto"/>
        <w:ind w:firstLine="567"/>
        <w:jc w:val="both"/>
        <w:outlineLvl w:val="1"/>
        <w:rPr>
          <w:sz w:val="24"/>
          <w:szCs w:val="24"/>
          <w:lang w:eastAsia="ar-SA"/>
        </w:rPr>
      </w:pPr>
      <w:r w:rsidRPr="00BD6A39">
        <w:rPr>
          <w:sz w:val="24"/>
          <w:szCs w:val="24"/>
          <w:lang w:eastAsia="ar-SA"/>
        </w:rPr>
        <w:t>Срок и порядок внесен</w:t>
      </w:r>
      <w:r w:rsidR="0063031C">
        <w:rPr>
          <w:sz w:val="24"/>
          <w:szCs w:val="24"/>
          <w:lang w:eastAsia="ar-SA"/>
        </w:rPr>
        <w:t>ия задатка за участие в торгах</w:t>
      </w:r>
      <w:r w:rsidRPr="00BD6A39">
        <w:rPr>
          <w:sz w:val="24"/>
          <w:szCs w:val="24"/>
          <w:lang w:eastAsia="ar-SA"/>
        </w:rPr>
        <w:t xml:space="preserve">, реквизиты счета для перечисления задатка: </w:t>
      </w:r>
    </w:p>
    <w:p w:rsidR="002362DC" w:rsidRPr="00BD6A39" w:rsidRDefault="002362DC" w:rsidP="002362DC">
      <w:pPr>
        <w:autoSpaceDE w:val="0"/>
        <w:autoSpaceDN w:val="0"/>
        <w:adjustRightInd w:val="0"/>
        <w:spacing w:line="276" w:lineRule="auto"/>
        <w:ind w:firstLine="540"/>
        <w:jc w:val="both"/>
        <w:outlineLvl w:val="1"/>
        <w:rPr>
          <w:sz w:val="24"/>
          <w:szCs w:val="24"/>
        </w:rPr>
      </w:pPr>
      <w:r w:rsidRPr="005B6B74">
        <w:rPr>
          <w:sz w:val="24"/>
          <w:szCs w:val="24"/>
        </w:rPr>
        <w:t xml:space="preserve">Задаток подлежит перечислению на счет </w:t>
      </w:r>
      <w:r>
        <w:rPr>
          <w:sz w:val="24"/>
          <w:szCs w:val="24"/>
        </w:rPr>
        <w:t xml:space="preserve">ЭТП «РТС-Тендер»   </w:t>
      </w:r>
      <w:r w:rsidRPr="003E587E">
        <w:rPr>
          <w:b/>
          <w:sz w:val="24"/>
          <w:szCs w:val="24"/>
        </w:rPr>
        <w:t xml:space="preserve">до </w:t>
      </w:r>
      <w:r w:rsidR="0063031C">
        <w:rPr>
          <w:b/>
          <w:sz w:val="24"/>
          <w:szCs w:val="24"/>
        </w:rPr>
        <w:t>26.09</w:t>
      </w:r>
      <w:r w:rsidRPr="003E587E">
        <w:rPr>
          <w:b/>
          <w:sz w:val="24"/>
          <w:szCs w:val="24"/>
        </w:rPr>
        <w:t>.202</w:t>
      </w:r>
      <w:r>
        <w:rPr>
          <w:b/>
          <w:sz w:val="24"/>
          <w:szCs w:val="24"/>
        </w:rPr>
        <w:t>2</w:t>
      </w:r>
      <w:r w:rsidRPr="003E587E">
        <w:rPr>
          <w:b/>
          <w:sz w:val="24"/>
          <w:szCs w:val="24"/>
        </w:rPr>
        <w:t>.</w:t>
      </w:r>
    </w:p>
    <w:p w:rsidR="002362DC" w:rsidRPr="00BD6A39" w:rsidRDefault="002362DC" w:rsidP="002362DC">
      <w:pPr>
        <w:autoSpaceDE w:val="0"/>
        <w:autoSpaceDN w:val="0"/>
        <w:adjustRightInd w:val="0"/>
        <w:spacing w:line="276" w:lineRule="auto"/>
        <w:ind w:firstLine="567"/>
        <w:jc w:val="both"/>
        <w:outlineLvl w:val="1"/>
        <w:rPr>
          <w:sz w:val="24"/>
          <w:szCs w:val="24"/>
        </w:rPr>
      </w:pPr>
      <w:r w:rsidRPr="00BD6A39">
        <w:rPr>
          <w:sz w:val="24"/>
          <w:szCs w:val="24"/>
        </w:rPr>
        <w:t>Внесенный победителем задаток засчитывается в счет оплаты приобретаемого имущества.</w:t>
      </w:r>
    </w:p>
    <w:p w:rsidR="002362DC" w:rsidRPr="00BD6A39" w:rsidRDefault="002362DC" w:rsidP="002362DC">
      <w:pPr>
        <w:suppressAutoHyphens/>
        <w:spacing w:line="276" w:lineRule="auto"/>
        <w:ind w:firstLine="567"/>
        <w:jc w:val="both"/>
        <w:rPr>
          <w:sz w:val="24"/>
          <w:szCs w:val="24"/>
          <w:lang w:eastAsia="ar-SA"/>
        </w:rPr>
      </w:pPr>
      <w:r w:rsidRPr="00BD6A39">
        <w:rPr>
          <w:sz w:val="24"/>
          <w:szCs w:val="24"/>
          <w:lang w:eastAsia="ar-SA"/>
        </w:rPr>
        <w:t xml:space="preserve">Участникам, не признанным победителями торгов, задаток возвращается в течение 5 дней </w:t>
      </w:r>
      <w:proofErr w:type="gramStart"/>
      <w:r w:rsidRPr="00BD6A39">
        <w:rPr>
          <w:sz w:val="24"/>
          <w:szCs w:val="24"/>
          <w:lang w:eastAsia="ar-SA"/>
        </w:rPr>
        <w:t>с даты подведения</w:t>
      </w:r>
      <w:proofErr w:type="gramEnd"/>
      <w:r w:rsidRPr="00BD6A39">
        <w:rPr>
          <w:sz w:val="24"/>
          <w:szCs w:val="24"/>
          <w:lang w:eastAsia="ar-SA"/>
        </w:rPr>
        <w:t xml:space="preserve">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уведомления претендентов об отказе в допуске к участию в </w:t>
      </w:r>
      <w:r w:rsidR="0063031C">
        <w:rPr>
          <w:sz w:val="24"/>
          <w:szCs w:val="24"/>
          <w:lang w:eastAsia="ar-SA"/>
        </w:rPr>
        <w:t xml:space="preserve">торгах </w:t>
      </w:r>
      <w:r w:rsidRPr="00BD6A39">
        <w:rPr>
          <w:sz w:val="24"/>
          <w:szCs w:val="24"/>
          <w:lang w:eastAsia="ar-SA"/>
        </w:rPr>
        <w:t>либо об отзыве заявки. В случае отзыва претендентом заявки позднее даты окончания приема заявок задаток возвращается в порядке, уста</w:t>
      </w:r>
      <w:r w:rsidR="0063031C">
        <w:rPr>
          <w:sz w:val="24"/>
          <w:szCs w:val="24"/>
          <w:lang w:eastAsia="ar-SA"/>
        </w:rPr>
        <w:t>новленном для участия в торгах</w:t>
      </w:r>
      <w:r w:rsidRPr="00BD6A39">
        <w:rPr>
          <w:sz w:val="24"/>
          <w:szCs w:val="24"/>
          <w:lang w:eastAsia="ar-SA"/>
        </w:rPr>
        <w:t xml:space="preserve">. </w:t>
      </w:r>
    </w:p>
    <w:p w:rsidR="002362DC" w:rsidRPr="00BD6A39" w:rsidRDefault="002362DC" w:rsidP="002362DC">
      <w:pPr>
        <w:spacing w:line="276" w:lineRule="auto"/>
        <w:ind w:firstLine="556"/>
        <w:jc w:val="both"/>
        <w:rPr>
          <w:sz w:val="24"/>
          <w:szCs w:val="24"/>
        </w:rPr>
      </w:pPr>
      <w:r w:rsidRPr="00BD6A39">
        <w:rPr>
          <w:sz w:val="24"/>
          <w:szCs w:val="24"/>
        </w:rPr>
        <w:t xml:space="preserve">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w:t>
      </w:r>
      <w:r>
        <w:rPr>
          <w:sz w:val="24"/>
          <w:szCs w:val="24"/>
        </w:rPr>
        <w:t>Продавец</w:t>
      </w:r>
      <w:r w:rsidRPr="00BD6A39">
        <w:rPr>
          <w:sz w:val="24"/>
          <w:szCs w:val="24"/>
        </w:rPr>
        <w:t xml:space="preserve">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2362DC" w:rsidRPr="00BD6A39" w:rsidRDefault="002362DC" w:rsidP="002362DC">
      <w:pPr>
        <w:spacing w:line="276" w:lineRule="auto"/>
        <w:ind w:firstLine="556"/>
        <w:jc w:val="both"/>
        <w:rPr>
          <w:sz w:val="24"/>
          <w:szCs w:val="24"/>
          <w:lang w:eastAsia="ar-SA"/>
        </w:rPr>
      </w:pPr>
      <w:r>
        <w:rPr>
          <w:rFonts w:eastAsia="Arial"/>
          <w:sz w:val="24"/>
          <w:szCs w:val="24"/>
          <w:lang w:eastAsia="ar-SA"/>
        </w:rPr>
        <w:t xml:space="preserve">Дата </w:t>
      </w:r>
      <w:r w:rsidRPr="00BD6A39">
        <w:rPr>
          <w:rFonts w:eastAsia="Arial"/>
          <w:sz w:val="24"/>
          <w:szCs w:val="24"/>
          <w:lang w:eastAsia="ar-SA"/>
        </w:rPr>
        <w:t>определения участников аукциона –</w:t>
      </w:r>
      <w:r>
        <w:rPr>
          <w:rFonts w:eastAsia="Arial"/>
          <w:sz w:val="24"/>
          <w:szCs w:val="24"/>
          <w:lang w:eastAsia="ar-SA"/>
        </w:rPr>
        <w:t xml:space="preserve"> </w:t>
      </w:r>
      <w:r w:rsidR="0063031C">
        <w:rPr>
          <w:rFonts w:eastAsia="Arial"/>
          <w:b/>
          <w:sz w:val="24"/>
          <w:szCs w:val="24"/>
          <w:lang w:eastAsia="ar-SA"/>
        </w:rPr>
        <w:t>2</w:t>
      </w:r>
      <w:r>
        <w:rPr>
          <w:rFonts w:eastAsia="Arial"/>
          <w:b/>
          <w:sz w:val="24"/>
          <w:szCs w:val="24"/>
          <w:lang w:eastAsia="ar-SA"/>
        </w:rPr>
        <w:t>8</w:t>
      </w:r>
      <w:r w:rsidRPr="00E61CA7">
        <w:rPr>
          <w:rFonts w:eastAsia="Arial"/>
          <w:b/>
          <w:sz w:val="24"/>
          <w:szCs w:val="24"/>
          <w:lang w:eastAsia="ar-SA"/>
        </w:rPr>
        <w:t>.</w:t>
      </w:r>
      <w:r w:rsidR="0063031C">
        <w:rPr>
          <w:rFonts w:eastAsia="Arial"/>
          <w:b/>
          <w:sz w:val="24"/>
          <w:szCs w:val="24"/>
          <w:lang w:eastAsia="ar-SA"/>
        </w:rPr>
        <w:t>09</w:t>
      </w:r>
      <w:r w:rsidRPr="00E61CA7">
        <w:rPr>
          <w:rFonts w:eastAsia="Arial"/>
          <w:b/>
          <w:sz w:val="24"/>
          <w:szCs w:val="24"/>
          <w:lang w:eastAsia="ar-SA"/>
        </w:rPr>
        <w:t>.202</w:t>
      </w:r>
      <w:r>
        <w:rPr>
          <w:rFonts w:eastAsia="Arial"/>
          <w:b/>
          <w:sz w:val="24"/>
          <w:szCs w:val="24"/>
          <w:lang w:eastAsia="ar-SA"/>
        </w:rPr>
        <w:t>2</w:t>
      </w:r>
      <w:r w:rsidRPr="00E61CA7">
        <w:rPr>
          <w:rFonts w:eastAsia="Arial"/>
          <w:b/>
          <w:sz w:val="24"/>
          <w:szCs w:val="24"/>
          <w:lang w:eastAsia="ar-SA"/>
        </w:rPr>
        <w:t xml:space="preserve"> г.</w:t>
      </w:r>
      <w:r w:rsidRPr="00BD6A39">
        <w:rPr>
          <w:rFonts w:eastAsia="Arial"/>
          <w:sz w:val="24"/>
          <w:szCs w:val="24"/>
          <w:lang w:eastAsia="ar-SA"/>
        </w:rPr>
        <w:t xml:space="preserve"> </w:t>
      </w:r>
      <w:r>
        <w:rPr>
          <w:rFonts w:eastAsia="Arial"/>
          <w:sz w:val="24"/>
          <w:szCs w:val="24"/>
          <w:lang w:eastAsia="ar-SA"/>
        </w:rPr>
        <w:t xml:space="preserve"> </w:t>
      </w:r>
      <w:r w:rsidRPr="00BD6A39">
        <w:rPr>
          <w:rFonts w:eastAsia="Arial"/>
          <w:sz w:val="24"/>
          <w:szCs w:val="24"/>
          <w:lang w:eastAsia="ar-SA"/>
        </w:rPr>
        <w:t>п</w:t>
      </w:r>
      <w:r>
        <w:rPr>
          <w:rFonts w:eastAsia="Arial"/>
          <w:sz w:val="24"/>
          <w:szCs w:val="24"/>
          <w:lang w:eastAsia="ar-SA"/>
        </w:rPr>
        <w:t>о адресу: г. Мариинск, ул. 50 лет Октября</w:t>
      </w:r>
      <w:r w:rsidRPr="00BD6A39">
        <w:rPr>
          <w:rFonts w:eastAsia="Arial"/>
          <w:sz w:val="24"/>
          <w:szCs w:val="24"/>
          <w:lang w:eastAsia="ar-SA"/>
        </w:rPr>
        <w:t xml:space="preserve">, д. </w:t>
      </w:r>
      <w:r>
        <w:rPr>
          <w:rFonts w:eastAsia="Arial"/>
          <w:sz w:val="24"/>
          <w:szCs w:val="24"/>
          <w:lang w:eastAsia="ar-SA"/>
        </w:rPr>
        <w:t>73А</w:t>
      </w:r>
      <w:r w:rsidRPr="00BD6A39">
        <w:rPr>
          <w:rFonts w:eastAsia="Arial"/>
          <w:sz w:val="24"/>
          <w:szCs w:val="24"/>
          <w:lang w:eastAsia="ar-SA"/>
        </w:rPr>
        <w:t>,</w:t>
      </w:r>
      <w:r>
        <w:rPr>
          <w:rFonts w:eastAsia="Arial"/>
          <w:sz w:val="24"/>
          <w:szCs w:val="24"/>
          <w:lang w:eastAsia="ar-SA"/>
        </w:rPr>
        <w:t xml:space="preserve"> </w:t>
      </w:r>
      <w:proofErr w:type="spellStart"/>
      <w:r w:rsidRPr="00BD6A39">
        <w:rPr>
          <w:rFonts w:eastAsia="Arial"/>
          <w:sz w:val="24"/>
          <w:szCs w:val="24"/>
          <w:lang w:eastAsia="ar-SA"/>
        </w:rPr>
        <w:t>каб</w:t>
      </w:r>
      <w:proofErr w:type="spellEnd"/>
      <w:r>
        <w:rPr>
          <w:rFonts w:eastAsia="Arial"/>
          <w:sz w:val="24"/>
          <w:szCs w:val="24"/>
          <w:lang w:eastAsia="ar-SA"/>
        </w:rPr>
        <w:t>. 8</w:t>
      </w:r>
      <w:r w:rsidRPr="00BD6A39">
        <w:rPr>
          <w:sz w:val="24"/>
          <w:szCs w:val="24"/>
          <w:lang w:eastAsia="ar-SA"/>
        </w:rPr>
        <w:t>.</w:t>
      </w:r>
    </w:p>
    <w:p w:rsidR="002362DC" w:rsidRPr="00BD6A39" w:rsidRDefault="002362DC" w:rsidP="002362DC">
      <w:pPr>
        <w:keepNext/>
        <w:keepLines/>
        <w:autoSpaceDE w:val="0"/>
        <w:autoSpaceDN w:val="0"/>
        <w:adjustRightInd w:val="0"/>
        <w:spacing w:line="276" w:lineRule="auto"/>
        <w:ind w:firstLine="556"/>
        <w:contextualSpacing/>
        <w:mirrorIndents/>
        <w:jc w:val="both"/>
        <w:rPr>
          <w:sz w:val="24"/>
          <w:szCs w:val="24"/>
        </w:rPr>
      </w:pPr>
      <w:r w:rsidRPr="00BD6A39">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w:t>
      </w:r>
      <w:r w:rsidR="0063031C">
        <w:rPr>
          <w:sz w:val="24"/>
          <w:szCs w:val="24"/>
        </w:rPr>
        <w:t>ризнании их участниками торгов</w:t>
      </w:r>
      <w:r w:rsidRPr="00BD6A39">
        <w:rPr>
          <w:sz w:val="24"/>
          <w:szCs w:val="24"/>
        </w:rPr>
        <w:t xml:space="preserve"> или об отказе </w:t>
      </w:r>
      <w:r w:rsidR="0063031C">
        <w:rPr>
          <w:sz w:val="24"/>
          <w:szCs w:val="24"/>
        </w:rPr>
        <w:t>в признании участниками торгов</w:t>
      </w:r>
      <w:r w:rsidRPr="00BD6A39">
        <w:rPr>
          <w:sz w:val="24"/>
          <w:szCs w:val="24"/>
        </w:rPr>
        <w:t xml:space="preserve"> с указанием оснований отказа. </w:t>
      </w:r>
    </w:p>
    <w:p w:rsidR="002362DC" w:rsidRPr="00BD6A39" w:rsidRDefault="002362DC" w:rsidP="002362DC">
      <w:pPr>
        <w:spacing w:line="276" w:lineRule="auto"/>
        <w:ind w:firstLine="556"/>
        <w:jc w:val="both"/>
        <w:rPr>
          <w:rFonts w:eastAsia="Arial"/>
          <w:sz w:val="24"/>
          <w:szCs w:val="24"/>
          <w:lang w:eastAsia="ar-SA"/>
        </w:rPr>
      </w:pPr>
      <w:r w:rsidRPr="00BD6A39">
        <w:rPr>
          <w:sz w:val="24"/>
          <w:szCs w:val="24"/>
        </w:rPr>
        <w:t>Информация о претендентах, не</w:t>
      </w:r>
      <w:r w:rsidR="0063031C">
        <w:rPr>
          <w:sz w:val="24"/>
          <w:szCs w:val="24"/>
        </w:rPr>
        <w:t xml:space="preserve"> допущенных к участию в торгах</w:t>
      </w:r>
      <w:r w:rsidRPr="00BD6A39">
        <w:rPr>
          <w:sz w:val="24"/>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BD6A39">
          <w:rPr>
            <w:rStyle w:val="a5"/>
            <w:sz w:val="24"/>
            <w:szCs w:val="24"/>
            <w:lang w:val="en-US"/>
          </w:rPr>
          <w:t>www</w:t>
        </w:r>
        <w:r w:rsidRPr="00BD6A39">
          <w:rPr>
            <w:rStyle w:val="a5"/>
            <w:sz w:val="24"/>
            <w:szCs w:val="24"/>
          </w:rPr>
          <w:t>.</w:t>
        </w:r>
        <w:proofErr w:type="spellStart"/>
        <w:r w:rsidRPr="00BD6A39">
          <w:rPr>
            <w:rStyle w:val="a5"/>
            <w:sz w:val="24"/>
            <w:szCs w:val="24"/>
            <w:lang w:val="en-US"/>
          </w:rPr>
          <w:t>torgi</w:t>
        </w:r>
        <w:proofErr w:type="spellEnd"/>
        <w:r w:rsidRPr="00BD6A39">
          <w:rPr>
            <w:rStyle w:val="a5"/>
            <w:sz w:val="24"/>
            <w:szCs w:val="24"/>
          </w:rPr>
          <w:t>.</w:t>
        </w:r>
        <w:proofErr w:type="spellStart"/>
        <w:r w:rsidRPr="00BD6A39">
          <w:rPr>
            <w:rStyle w:val="a5"/>
            <w:sz w:val="24"/>
            <w:szCs w:val="24"/>
            <w:lang w:val="en-US"/>
          </w:rPr>
          <w:t>gov</w:t>
        </w:r>
        <w:proofErr w:type="spellEnd"/>
        <w:r w:rsidRPr="00BD6A39">
          <w:rPr>
            <w:rStyle w:val="a5"/>
            <w:sz w:val="24"/>
            <w:szCs w:val="24"/>
          </w:rPr>
          <w:t>.</w:t>
        </w:r>
        <w:proofErr w:type="spellStart"/>
        <w:r w:rsidRPr="00BD6A39">
          <w:rPr>
            <w:rStyle w:val="a5"/>
            <w:sz w:val="24"/>
            <w:szCs w:val="24"/>
            <w:lang w:val="en-US"/>
          </w:rPr>
          <w:t>ru</w:t>
        </w:r>
        <w:proofErr w:type="spellEnd"/>
      </w:hyperlink>
    </w:p>
    <w:p w:rsidR="002362DC" w:rsidRPr="00BD6A39" w:rsidRDefault="0063031C" w:rsidP="002362DC">
      <w:pPr>
        <w:suppressAutoHyphens/>
        <w:spacing w:line="276" w:lineRule="auto"/>
        <w:ind w:firstLine="567"/>
        <w:jc w:val="both"/>
        <w:rPr>
          <w:sz w:val="24"/>
          <w:szCs w:val="24"/>
          <w:lang w:eastAsia="ar-SA"/>
        </w:rPr>
      </w:pPr>
      <w:r>
        <w:rPr>
          <w:sz w:val="24"/>
          <w:szCs w:val="24"/>
          <w:lang w:eastAsia="ar-SA"/>
        </w:rPr>
        <w:t>К участию в торгах</w:t>
      </w:r>
      <w:r w:rsidR="002362DC" w:rsidRPr="00BD6A39">
        <w:rPr>
          <w:sz w:val="24"/>
          <w:szCs w:val="24"/>
          <w:lang w:eastAsia="ar-SA"/>
        </w:rPr>
        <w:t xml:space="preserve">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w:t>
      </w:r>
      <w:r>
        <w:rPr>
          <w:sz w:val="24"/>
          <w:szCs w:val="24"/>
          <w:lang w:eastAsia="ar-SA"/>
        </w:rPr>
        <w:t>шие заявку на участие в торгах</w:t>
      </w:r>
      <w:r w:rsidR="002362DC" w:rsidRPr="00BD6A39">
        <w:rPr>
          <w:sz w:val="24"/>
          <w:szCs w:val="24"/>
          <w:lang w:eastAsia="ar-SA"/>
        </w:rPr>
        <w:t xml:space="preserve"> и представившие документы в соответствии с установленным перечнем.</w:t>
      </w:r>
    </w:p>
    <w:p w:rsidR="002362DC" w:rsidRPr="00BD6A39" w:rsidRDefault="002362DC" w:rsidP="002362DC">
      <w:pPr>
        <w:pStyle w:val="a3"/>
        <w:spacing w:after="0" w:line="276" w:lineRule="auto"/>
        <w:ind w:firstLine="567"/>
        <w:jc w:val="both"/>
        <w:rPr>
          <w:sz w:val="24"/>
          <w:szCs w:val="24"/>
        </w:rPr>
      </w:pPr>
      <w:r w:rsidRPr="00BD6A39">
        <w:rPr>
          <w:sz w:val="24"/>
          <w:szCs w:val="24"/>
          <w:lang w:eastAsia="ar-SA"/>
        </w:rPr>
        <w:t>Одно лицо имеет право подать только о</w:t>
      </w:r>
      <w:r w:rsidR="0063031C">
        <w:rPr>
          <w:sz w:val="24"/>
          <w:szCs w:val="24"/>
          <w:lang w:eastAsia="ar-SA"/>
        </w:rPr>
        <w:t>дну заявку на участие в торгах</w:t>
      </w:r>
      <w:r w:rsidRPr="00BD6A39">
        <w:rPr>
          <w:sz w:val="24"/>
          <w:szCs w:val="24"/>
          <w:lang w:eastAsia="ar-SA"/>
        </w:rPr>
        <w:t xml:space="preserve"> (</w:t>
      </w:r>
      <w:r w:rsidRPr="00BD6A39">
        <w:rPr>
          <w:rFonts w:eastAsia="Arial"/>
          <w:color w:val="000000"/>
          <w:sz w:val="24"/>
          <w:szCs w:val="24"/>
          <w:shd w:val="clear" w:color="auto" w:fill="FFFFFF"/>
          <w:lang w:eastAsia="ar-SA"/>
        </w:rPr>
        <w:t>в</w:t>
      </w:r>
      <w:r w:rsidR="0063031C">
        <w:rPr>
          <w:rFonts w:eastAsia="Arial"/>
          <w:color w:val="000000"/>
          <w:sz w:val="24"/>
          <w:szCs w:val="24"/>
          <w:shd w:val="clear" w:color="auto" w:fill="FFFFFF"/>
          <w:lang w:eastAsia="ar-SA"/>
        </w:rPr>
        <w:t xml:space="preserve"> отношении каждого лота торгов</w:t>
      </w:r>
      <w:r w:rsidRPr="00BD6A39">
        <w:rPr>
          <w:rFonts w:eastAsia="Arial"/>
          <w:color w:val="000000"/>
          <w:sz w:val="24"/>
          <w:szCs w:val="24"/>
          <w:shd w:val="clear" w:color="auto" w:fill="FFFFFF"/>
          <w:lang w:eastAsia="ar-SA"/>
        </w:rPr>
        <w:t xml:space="preserve"> претендент должен подать отдельную заявку)</w:t>
      </w:r>
      <w:r w:rsidRPr="00BD6A39">
        <w:rPr>
          <w:sz w:val="24"/>
          <w:szCs w:val="24"/>
          <w:lang w:eastAsia="ar-SA"/>
        </w:rPr>
        <w:t>.</w:t>
      </w:r>
    </w:p>
    <w:p w:rsidR="002362DC" w:rsidRPr="00BD6A39" w:rsidRDefault="002362DC" w:rsidP="002362DC">
      <w:pPr>
        <w:pStyle w:val="ConsPlusNormal"/>
        <w:spacing w:line="276" w:lineRule="auto"/>
        <w:ind w:firstLine="540"/>
        <w:jc w:val="both"/>
        <w:rPr>
          <w:rFonts w:ascii="Times New Roman" w:hAnsi="Times New Roman" w:cs="Times New Roman"/>
          <w:bCs/>
          <w:iCs/>
          <w:sz w:val="24"/>
          <w:szCs w:val="24"/>
          <w:lang w:eastAsia="ar-SA"/>
        </w:rPr>
      </w:pPr>
      <w:r w:rsidRPr="00BD6A39">
        <w:rPr>
          <w:rFonts w:ascii="Times New Roman" w:hAnsi="Times New Roman" w:cs="Times New Roman"/>
          <w:bCs/>
          <w:iCs/>
          <w:sz w:val="24"/>
          <w:szCs w:val="24"/>
          <w:lang w:eastAsia="ar-SA"/>
        </w:rPr>
        <w:t xml:space="preserve">Дата, время и место </w:t>
      </w:r>
      <w:r>
        <w:rPr>
          <w:rFonts w:ascii="Times New Roman" w:hAnsi="Times New Roman" w:cs="Times New Roman"/>
          <w:bCs/>
          <w:iCs/>
          <w:sz w:val="24"/>
          <w:szCs w:val="24"/>
          <w:lang w:eastAsia="ar-SA"/>
        </w:rPr>
        <w:t xml:space="preserve">начала </w:t>
      </w:r>
      <w:r w:rsidRPr="00BD6A39">
        <w:rPr>
          <w:rFonts w:ascii="Times New Roman" w:hAnsi="Times New Roman" w:cs="Times New Roman"/>
          <w:bCs/>
          <w:iCs/>
          <w:sz w:val="24"/>
          <w:szCs w:val="24"/>
          <w:lang w:eastAsia="ar-SA"/>
        </w:rPr>
        <w:t xml:space="preserve">проведения аукциона в электронной форме: </w:t>
      </w:r>
    </w:p>
    <w:p w:rsidR="002362DC" w:rsidRPr="004952C2" w:rsidRDefault="002362DC" w:rsidP="002362DC">
      <w:pPr>
        <w:pStyle w:val="ConsPlusNormal"/>
        <w:spacing w:line="276" w:lineRule="auto"/>
        <w:ind w:firstLine="540"/>
        <w:jc w:val="both"/>
        <w:rPr>
          <w:rFonts w:ascii="Times New Roman" w:hAnsi="Times New Roman" w:cs="Times New Roman"/>
          <w:sz w:val="24"/>
          <w:szCs w:val="24"/>
        </w:rPr>
      </w:pPr>
      <w:r w:rsidRPr="0072684F">
        <w:rPr>
          <w:rFonts w:ascii="Times New Roman" w:hAnsi="Times New Roman" w:cs="Times New Roman"/>
          <w:b/>
          <w:bCs/>
          <w:iCs/>
          <w:sz w:val="24"/>
          <w:szCs w:val="24"/>
          <w:lang w:eastAsia="ar-SA"/>
        </w:rPr>
        <w:t>«</w:t>
      </w:r>
      <w:r w:rsidR="0063031C">
        <w:rPr>
          <w:rFonts w:ascii="Times New Roman" w:hAnsi="Times New Roman" w:cs="Times New Roman"/>
          <w:b/>
          <w:bCs/>
          <w:iCs/>
          <w:sz w:val="24"/>
          <w:szCs w:val="24"/>
          <w:lang w:eastAsia="ar-SA"/>
        </w:rPr>
        <w:t>30</w:t>
      </w:r>
      <w:r w:rsidRPr="0072684F">
        <w:rPr>
          <w:rFonts w:ascii="Times New Roman" w:hAnsi="Times New Roman" w:cs="Times New Roman"/>
          <w:b/>
          <w:bCs/>
          <w:iCs/>
          <w:sz w:val="24"/>
          <w:szCs w:val="24"/>
          <w:lang w:eastAsia="ar-SA"/>
        </w:rPr>
        <w:t xml:space="preserve">» </w:t>
      </w:r>
      <w:r w:rsidR="0063031C">
        <w:rPr>
          <w:rFonts w:ascii="Times New Roman" w:hAnsi="Times New Roman" w:cs="Times New Roman"/>
          <w:b/>
          <w:bCs/>
          <w:iCs/>
          <w:sz w:val="24"/>
          <w:szCs w:val="24"/>
          <w:lang w:eastAsia="ar-SA"/>
        </w:rPr>
        <w:t xml:space="preserve">сентября </w:t>
      </w:r>
      <w:r w:rsidRPr="0072684F">
        <w:rPr>
          <w:rFonts w:ascii="Times New Roman" w:hAnsi="Times New Roman" w:cs="Times New Roman"/>
          <w:b/>
          <w:bCs/>
          <w:iCs/>
          <w:sz w:val="24"/>
          <w:szCs w:val="24"/>
          <w:lang w:eastAsia="ar-SA"/>
        </w:rPr>
        <w:t>202</w:t>
      </w:r>
      <w:r>
        <w:rPr>
          <w:rFonts w:ascii="Times New Roman" w:hAnsi="Times New Roman" w:cs="Times New Roman"/>
          <w:b/>
          <w:bCs/>
          <w:iCs/>
          <w:sz w:val="24"/>
          <w:szCs w:val="24"/>
          <w:lang w:eastAsia="ar-SA"/>
        </w:rPr>
        <w:t>2</w:t>
      </w:r>
      <w:r w:rsidRPr="0072684F">
        <w:rPr>
          <w:rFonts w:ascii="Times New Roman" w:hAnsi="Times New Roman" w:cs="Times New Roman"/>
          <w:b/>
          <w:sz w:val="24"/>
          <w:szCs w:val="24"/>
          <w:lang w:eastAsia="ar-SA"/>
        </w:rPr>
        <w:t xml:space="preserve"> г.</w:t>
      </w:r>
      <w:r w:rsidRPr="0072684F">
        <w:rPr>
          <w:rFonts w:ascii="Times New Roman" w:hAnsi="Times New Roman" w:cs="Times New Roman"/>
          <w:b/>
          <w:iCs/>
          <w:sz w:val="24"/>
          <w:szCs w:val="24"/>
          <w:lang w:eastAsia="ar-SA"/>
        </w:rPr>
        <w:t xml:space="preserve"> в 11 час. 00 мин.</w:t>
      </w:r>
      <w:r>
        <w:rPr>
          <w:rFonts w:ascii="Times New Roman" w:hAnsi="Times New Roman" w:cs="Times New Roman"/>
          <w:iCs/>
          <w:sz w:val="24"/>
          <w:szCs w:val="24"/>
          <w:lang w:eastAsia="ar-SA"/>
        </w:rPr>
        <w:t xml:space="preserve"> по местному времени продавца имущества (г. </w:t>
      </w:r>
      <w:r>
        <w:rPr>
          <w:rFonts w:ascii="Times New Roman" w:hAnsi="Times New Roman" w:cs="Times New Roman"/>
          <w:sz w:val="24"/>
          <w:szCs w:val="24"/>
        </w:rPr>
        <w:t>Кемерово</w:t>
      </w:r>
      <w:r w:rsidRPr="003E79DE">
        <w:rPr>
          <w:rFonts w:ascii="Times New Roman" w:hAnsi="Times New Roman" w:cs="Times New Roman"/>
          <w:sz w:val="24"/>
          <w:szCs w:val="24"/>
        </w:rPr>
        <w:t>, GMT +07:00</w:t>
      </w:r>
      <w:r w:rsidRPr="003E79DE">
        <w:rPr>
          <w:rFonts w:ascii="Times New Roman" w:hAnsi="Times New Roman" w:cs="Times New Roman"/>
          <w:iCs/>
          <w:sz w:val="24"/>
          <w:szCs w:val="24"/>
          <w:lang w:eastAsia="ar-SA"/>
        </w:rPr>
        <w:t>),</w:t>
      </w:r>
      <w:r>
        <w:rPr>
          <w:rFonts w:ascii="Times New Roman" w:hAnsi="Times New Roman" w:cs="Times New Roman"/>
          <w:iCs/>
          <w:sz w:val="24"/>
          <w:szCs w:val="24"/>
          <w:lang w:eastAsia="ar-SA"/>
        </w:rPr>
        <w:t xml:space="preserve"> на электронной торговой площадке</w:t>
      </w:r>
      <w:r>
        <w:rPr>
          <w:sz w:val="24"/>
          <w:szCs w:val="24"/>
        </w:rPr>
        <w:t xml:space="preserve"> </w:t>
      </w:r>
      <w:proofErr w:type="spellStart"/>
      <w:r w:rsidRPr="004952C2">
        <w:rPr>
          <w:rFonts w:ascii="Times New Roman" w:hAnsi="Times New Roman" w:cs="Times New Roman"/>
          <w:sz w:val="24"/>
          <w:szCs w:val="24"/>
        </w:rPr>
        <w:t>rts-tender.ru</w:t>
      </w:r>
      <w:proofErr w:type="spellEnd"/>
      <w:r w:rsidRPr="004952C2">
        <w:rPr>
          <w:rFonts w:ascii="Times New Roman" w:hAnsi="Times New Roman" w:cs="Times New Roman"/>
          <w:sz w:val="24"/>
          <w:szCs w:val="24"/>
        </w:rPr>
        <w:t xml:space="preserve">. </w:t>
      </w:r>
    </w:p>
    <w:p w:rsidR="002362DC" w:rsidRPr="00D170D0" w:rsidRDefault="002362DC" w:rsidP="002362DC">
      <w:pPr>
        <w:suppressAutoHyphens/>
        <w:autoSpaceDE w:val="0"/>
        <w:spacing w:line="276" w:lineRule="auto"/>
        <w:ind w:firstLine="567"/>
        <w:jc w:val="both"/>
        <w:rPr>
          <w:rFonts w:eastAsia="Arial"/>
          <w:sz w:val="24"/>
          <w:szCs w:val="24"/>
          <w:u w:val="single"/>
          <w:lang w:eastAsia="ar-SA"/>
        </w:rPr>
      </w:pPr>
      <w:r w:rsidRPr="00D170D0">
        <w:rPr>
          <w:rFonts w:eastAsia="Arial"/>
          <w:sz w:val="24"/>
          <w:szCs w:val="24"/>
          <w:u w:val="single"/>
          <w:lang w:eastAsia="ar-SA"/>
        </w:rPr>
        <w:t>Электронная торговая площадка отображает время всех процедур согласно часовому поясу г</w:t>
      </w:r>
      <w:proofErr w:type="gramStart"/>
      <w:r w:rsidRPr="00D170D0">
        <w:rPr>
          <w:rFonts w:eastAsia="Arial"/>
          <w:sz w:val="24"/>
          <w:szCs w:val="24"/>
          <w:u w:val="single"/>
          <w:lang w:eastAsia="ar-SA"/>
        </w:rPr>
        <w:t>.М</w:t>
      </w:r>
      <w:proofErr w:type="gramEnd"/>
      <w:r w:rsidRPr="00D170D0">
        <w:rPr>
          <w:rFonts w:eastAsia="Arial"/>
          <w:sz w:val="24"/>
          <w:szCs w:val="24"/>
          <w:u w:val="single"/>
          <w:lang w:eastAsia="ar-SA"/>
        </w:rPr>
        <w:t>осквы (</w:t>
      </w:r>
      <w:r w:rsidRPr="00D170D0">
        <w:rPr>
          <w:sz w:val="24"/>
          <w:szCs w:val="24"/>
          <w:u w:val="single"/>
        </w:rPr>
        <w:t>GMT +03:00</w:t>
      </w:r>
      <w:r w:rsidRPr="00D170D0">
        <w:rPr>
          <w:rFonts w:eastAsia="Arial"/>
          <w:sz w:val="24"/>
          <w:szCs w:val="24"/>
          <w:u w:val="single"/>
          <w:lang w:eastAsia="ar-SA"/>
        </w:rPr>
        <w:t>).</w:t>
      </w:r>
    </w:p>
    <w:p w:rsidR="002362DC" w:rsidRPr="004D1D59" w:rsidRDefault="002362DC" w:rsidP="002362DC">
      <w:pPr>
        <w:pStyle w:val="a8"/>
        <w:keepNext/>
        <w:keepLines/>
        <w:spacing w:line="276" w:lineRule="auto"/>
        <w:ind w:firstLine="540"/>
        <w:contextualSpacing/>
        <w:mirrorIndents/>
        <w:jc w:val="both"/>
        <w:rPr>
          <w:rFonts w:ascii="Times New Roman" w:hAnsi="Times New Roman"/>
          <w:b/>
          <w:sz w:val="24"/>
          <w:szCs w:val="24"/>
        </w:rPr>
      </w:pPr>
      <w:r w:rsidRPr="004D1D59">
        <w:rPr>
          <w:rFonts w:ascii="Times New Roman" w:hAnsi="Times New Roman"/>
          <w:b/>
          <w:sz w:val="24"/>
          <w:szCs w:val="24"/>
        </w:rPr>
        <w:t xml:space="preserve">Правила проведения </w:t>
      </w:r>
      <w:r w:rsidR="0063031C">
        <w:rPr>
          <w:rFonts w:ascii="Times New Roman" w:hAnsi="Times New Roman"/>
          <w:b/>
          <w:sz w:val="24"/>
          <w:szCs w:val="24"/>
        </w:rPr>
        <w:t xml:space="preserve">продажи посредством публичного предложения </w:t>
      </w:r>
      <w:r w:rsidRPr="004D1D59">
        <w:rPr>
          <w:rFonts w:ascii="Times New Roman" w:hAnsi="Times New Roman"/>
          <w:b/>
          <w:sz w:val="24"/>
          <w:szCs w:val="24"/>
        </w:rPr>
        <w:t>в электронной форме:</w:t>
      </w:r>
    </w:p>
    <w:p w:rsidR="002362DC" w:rsidRDefault="002362DC" w:rsidP="002362DC">
      <w:pPr>
        <w:keepNext/>
        <w:keepLines/>
        <w:autoSpaceDE w:val="0"/>
        <w:autoSpaceDN w:val="0"/>
        <w:adjustRightInd w:val="0"/>
        <w:spacing w:line="276" w:lineRule="auto"/>
        <w:ind w:firstLine="540"/>
        <w:contextualSpacing/>
        <w:mirrorIndents/>
        <w:jc w:val="both"/>
        <w:rPr>
          <w:sz w:val="24"/>
          <w:szCs w:val="24"/>
        </w:rPr>
      </w:pPr>
      <w:r w:rsidRPr="00BD6A39">
        <w:rPr>
          <w:sz w:val="24"/>
          <w:szCs w:val="24"/>
        </w:rPr>
        <w:t xml:space="preserve">Во время проведения процедуры </w:t>
      </w:r>
      <w:r w:rsidR="0063031C">
        <w:rPr>
          <w:sz w:val="24"/>
          <w:szCs w:val="24"/>
        </w:rPr>
        <w:t xml:space="preserve">торгов </w:t>
      </w:r>
      <w:r>
        <w:rPr>
          <w:sz w:val="24"/>
          <w:szCs w:val="24"/>
        </w:rPr>
        <w:t xml:space="preserve">оператор </w:t>
      </w:r>
      <w:r w:rsidRPr="00BD6A39">
        <w:rPr>
          <w:sz w:val="24"/>
          <w:szCs w:val="24"/>
        </w:rPr>
        <w:t>обеспечивает доступ участников к закрытой части электронной площадки и возможность представления ими предложений о цене имущества.</w:t>
      </w:r>
    </w:p>
    <w:p w:rsidR="00D41212" w:rsidRPr="00D41212" w:rsidRDefault="00D41212" w:rsidP="00D41212">
      <w:pPr>
        <w:pStyle w:val="s1"/>
        <w:shd w:val="clear" w:color="auto" w:fill="FFFFFF"/>
        <w:spacing w:before="0" w:beforeAutospacing="0" w:after="0" w:afterAutospacing="0"/>
      </w:pPr>
      <w:r w:rsidRPr="00D41212">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41212" w:rsidRPr="00D41212" w:rsidRDefault="00D41212" w:rsidP="00D41212">
      <w:pPr>
        <w:pStyle w:val="s1"/>
        <w:shd w:val="clear" w:color="auto" w:fill="FFFFFF"/>
        <w:spacing w:before="0" w:beforeAutospacing="0" w:after="0" w:afterAutospacing="0"/>
      </w:pPr>
      <w:r w:rsidRPr="00D41212">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41212" w:rsidRPr="00D41212" w:rsidRDefault="00D41212" w:rsidP="00D41212">
      <w:pPr>
        <w:pStyle w:val="s1"/>
        <w:shd w:val="clear" w:color="auto" w:fill="FFFFFF"/>
        <w:spacing w:before="0" w:beforeAutospacing="0" w:after="0" w:afterAutospacing="0"/>
      </w:pPr>
      <w:r w:rsidRPr="00D41212">
        <w:lastRenderedPageBreak/>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41212" w:rsidRPr="00D41212" w:rsidRDefault="00D41212" w:rsidP="00D41212">
      <w:pPr>
        <w:pStyle w:val="s1"/>
        <w:shd w:val="clear" w:color="auto" w:fill="FFFFFF"/>
        <w:spacing w:before="0" w:beforeAutospacing="0" w:after="0" w:afterAutospacing="0"/>
      </w:pPr>
      <w:r w:rsidRPr="00D41212">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41212" w:rsidRPr="00D41212" w:rsidRDefault="00D41212" w:rsidP="00D41212">
      <w:pPr>
        <w:pStyle w:val="s1"/>
        <w:shd w:val="clear" w:color="auto" w:fill="FFFFFF"/>
        <w:spacing w:before="0" w:beforeAutospacing="0" w:after="0" w:afterAutospacing="0"/>
      </w:pPr>
      <w:r w:rsidRPr="00D41212">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41212" w:rsidRPr="00D41212" w:rsidRDefault="00D41212" w:rsidP="00D41212">
      <w:pPr>
        <w:pStyle w:val="s1"/>
        <w:shd w:val="clear" w:color="auto" w:fill="FFFFFF"/>
        <w:spacing w:before="0" w:beforeAutospacing="0" w:after="0" w:afterAutospacing="0"/>
      </w:pPr>
      <w:r w:rsidRPr="00D41212">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362DC" w:rsidRPr="00BD6A39" w:rsidRDefault="002362DC" w:rsidP="002362DC">
      <w:pPr>
        <w:tabs>
          <w:tab w:val="right" w:leader="dot" w:pos="4762"/>
        </w:tabs>
        <w:suppressAutoHyphens/>
        <w:autoSpaceDE w:val="0"/>
        <w:spacing w:line="276" w:lineRule="auto"/>
        <w:ind w:firstLine="567"/>
        <w:jc w:val="both"/>
        <w:rPr>
          <w:sz w:val="24"/>
          <w:szCs w:val="24"/>
          <w:lang w:eastAsia="ar-SA"/>
        </w:rPr>
      </w:pPr>
      <w:r w:rsidRPr="004D1D59">
        <w:rPr>
          <w:rFonts w:eastAsia="Arial"/>
          <w:b/>
          <w:sz w:val="24"/>
          <w:szCs w:val="24"/>
          <w:lang w:eastAsia="ar-SA"/>
        </w:rPr>
        <w:t>Порядок определения победителей</w:t>
      </w:r>
      <w:r w:rsidRPr="00BD6A39">
        <w:rPr>
          <w:rFonts w:eastAsia="Arial"/>
          <w:sz w:val="24"/>
          <w:szCs w:val="24"/>
          <w:lang w:eastAsia="ar-SA"/>
        </w:rPr>
        <w:t xml:space="preserve">: </w:t>
      </w:r>
      <w:r w:rsidRPr="00BD6A39">
        <w:rPr>
          <w:sz w:val="24"/>
          <w:szCs w:val="24"/>
        </w:rPr>
        <w:t xml:space="preserve">Победителем признается участник, предложивший наиболее высокую цену имущества. </w:t>
      </w:r>
      <w:r w:rsidR="00D41212">
        <w:rPr>
          <w:sz w:val="24"/>
          <w:szCs w:val="24"/>
          <w:lang w:eastAsia="ar-SA"/>
        </w:rPr>
        <w:t>Торги, на участие в которых</w:t>
      </w:r>
      <w:r w:rsidRPr="00BD6A39">
        <w:rPr>
          <w:sz w:val="24"/>
          <w:szCs w:val="24"/>
          <w:lang w:eastAsia="ar-SA"/>
        </w:rPr>
        <w:t xml:space="preserve"> не было подано заявок, либо уча</w:t>
      </w:r>
      <w:r w:rsidR="00D41212">
        <w:rPr>
          <w:sz w:val="24"/>
          <w:szCs w:val="24"/>
          <w:lang w:eastAsia="ar-SA"/>
        </w:rPr>
        <w:t>стие, в которых</w:t>
      </w:r>
      <w:r w:rsidRPr="00BD6A39">
        <w:rPr>
          <w:sz w:val="24"/>
          <w:szCs w:val="24"/>
          <w:lang w:eastAsia="ar-SA"/>
        </w:rPr>
        <w:t xml:space="preserve"> принял только один участник, либо ни один из претенденто</w:t>
      </w:r>
      <w:r w:rsidR="00D41212">
        <w:rPr>
          <w:sz w:val="24"/>
          <w:szCs w:val="24"/>
          <w:lang w:eastAsia="ar-SA"/>
        </w:rPr>
        <w:t>в не признан участником торгов, признаю</w:t>
      </w:r>
      <w:r w:rsidRPr="00BD6A39">
        <w:rPr>
          <w:sz w:val="24"/>
          <w:szCs w:val="24"/>
          <w:lang w:eastAsia="ar-SA"/>
        </w:rPr>
        <w:t xml:space="preserve">тся </w:t>
      </w:r>
      <w:r w:rsidRPr="005C25E5">
        <w:rPr>
          <w:sz w:val="24"/>
          <w:szCs w:val="24"/>
          <w:u w:val="single"/>
          <w:lang w:eastAsia="ar-SA"/>
        </w:rPr>
        <w:t>несостоявшим</w:t>
      </w:r>
      <w:r w:rsidR="00D41212">
        <w:rPr>
          <w:sz w:val="24"/>
          <w:szCs w:val="24"/>
          <w:u w:val="single"/>
          <w:lang w:eastAsia="ar-SA"/>
        </w:rPr>
        <w:t>и</w:t>
      </w:r>
      <w:r w:rsidRPr="005C25E5">
        <w:rPr>
          <w:sz w:val="24"/>
          <w:szCs w:val="24"/>
          <w:u w:val="single"/>
          <w:lang w:eastAsia="ar-SA"/>
        </w:rPr>
        <w:t>ся.</w:t>
      </w:r>
      <w:r w:rsidRPr="00BD6A39">
        <w:rPr>
          <w:sz w:val="24"/>
          <w:szCs w:val="24"/>
          <w:lang w:eastAsia="ar-SA"/>
        </w:rPr>
        <w:t xml:space="preserve"> </w:t>
      </w:r>
    </w:p>
    <w:p w:rsidR="002362DC" w:rsidRPr="00EE7B67" w:rsidRDefault="002362DC" w:rsidP="002362DC">
      <w:pPr>
        <w:pStyle w:val="aa"/>
        <w:keepNext/>
        <w:keepLines/>
        <w:spacing w:line="276" w:lineRule="auto"/>
        <w:contextualSpacing/>
        <w:mirrorIndents/>
        <w:jc w:val="both"/>
        <w:rPr>
          <w:b/>
          <w:sz w:val="24"/>
          <w:szCs w:val="24"/>
        </w:rPr>
      </w:pPr>
      <w:r>
        <w:rPr>
          <w:b/>
          <w:sz w:val="24"/>
          <w:szCs w:val="24"/>
        </w:rPr>
        <w:t xml:space="preserve">  </w:t>
      </w:r>
      <w:r w:rsidRPr="004B5E91">
        <w:rPr>
          <w:b/>
          <w:sz w:val="24"/>
          <w:szCs w:val="24"/>
        </w:rPr>
        <w:t xml:space="preserve">Место и срок подведения итогов аукциона: </w:t>
      </w:r>
      <w:r>
        <w:rPr>
          <w:sz w:val="24"/>
          <w:szCs w:val="24"/>
        </w:rPr>
        <w:t xml:space="preserve">г. Мариинск, ул. 50 лет Октября, 73А, </w:t>
      </w:r>
      <w:proofErr w:type="spellStart"/>
      <w:r>
        <w:rPr>
          <w:sz w:val="24"/>
          <w:szCs w:val="24"/>
        </w:rPr>
        <w:t>каб</w:t>
      </w:r>
      <w:proofErr w:type="spellEnd"/>
      <w:r>
        <w:rPr>
          <w:sz w:val="24"/>
          <w:szCs w:val="24"/>
        </w:rPr>
        <w:t>. 8, в течение следующего дня п</w:t>
      </w:r>
      <w:r w:rsidRPr="00BD6A39">
        <w:rPr>
          <w:sz w:val="24"/>
          <w:szCs w:val="24"/>
        </w:rPr>
        <w:t>о</w:t>
      </w:r>
      <w:r>
        <w:rPr>
          <w:sz w:val="24"/>
          <w:szCs w:val="24"/>
        </w:rPr>
        <w:t>сле</w:t>
      </w:r>
      <w:r w:rsidRPr="00BD6A39">
        <w:rPr>
          <w:sz w:val="24"/>
          <w:szCs w:val="24"/>
        </w:rPr>
        <w:t xml:space="preserve"> </w:t>
      </w:r>
      <w:proofErr w:type="gramStart"/>
      <w:r w:rsidR="00D41212">
        <w:rPr>
          <w:sz w:val="24"/>
          <w:szCs w:val="24"/>
        </w:rPr>
        <w:t>окончании</w:t>
      </w:r>
      <w:proofErr w:type="gramEnd"/>
      <w:r w:rsidR="00D41212">
        <w:rPr>
          <w:sz w:val="24"/>
          <w:szCs w:val="24"/>
        </w:rPr>
        <w:t xml:space="preserve"> торгов</w:t>
      </w:r>
      <w:r>
        <w:rPr>
          <w:sz w:val="24"/>
          <w:szCs w:val="24"/>
        </w:rPr>
        <w:t xml:space="preserve"> в электронной форме.</w:t>
      </w:r>
    </w:p>
    <w:p w:rsidR="002362DC" w:rsidRDefault="002362DC" w:rsidP="002362DC">
      <w:pPr>
        <w:spacing w:line="276" w:lineRule="auto"/>
        <w:jc w:val="both"/>
      </w:pPr>
      <w:r>
        <w:rPr>
          <w:sz w:val="24"/>
          <w:szCs w:val="24"/>
        </w:rPr>
        <w:t xml:space="preserve">      </w:t>
      </w:r>
      <w:r w:rsidRPr="00BA1B9A">
        <w:rPr>
          <w:sz w:val="24"/>
          <w:szCs w:val="24"/>
        </w:rPr>
        <w:t>Х</w:t>
      </w:r>
      <w:r w:rsidR="00D41212">
        <w:rPr>
          <w:sz w:val="24"/>
          <w:szCs w:val="24"/>
        </w:rPr>
        <w:t>од проведения процедуры торгов</w:t>
      </w:r>
      <w:r w:rsidRPr="00BA1B9A">
        <w:rPr>
          <w:sz w:val="24"/>
          <w:szCs w:val="24"/>
        </w:rPr>
        <w:t xml:space="preserve"> фиксируется в электронном журнале, который направляется </w:t>
      </w:r>
      <w:r>
        <w:rPr>
          <w:sz w:val="24"/>
          <w:szCs w:val="24"/>
        </w:rPr>
        <w:t xml:space="preserve">оператором площадки </w:t>
      </w:r>
      <w:r w:rsidRPr="00BA1B9A">
        <w:rPr>
          <w:sz w:val="24"/>
          <w:szCs w:val="24"/>
        </w:rPr>
        <w:t>продавцу в течение одного часа со времени завершения приема предложений о цене имущества для подведе</w:t>
      </w:r>
      <w:r w:rsidR="00D41212">
        <w:rPr>
          <w:sz w:val="24"/>
          <w:szCs w:val="24"/>
        </w:rPr>
        <w:t>ния итогов торгов</w:t>
      </w:r>
      <w:r w:rsidRPr="00BA1B9A">
        <w:rPr>
          <w:sz w:val="24"/>
          <w:szCs w:val="24"/>
        </w:rPr>
        <w:t xml:space="preserve"> путем оформле</w:t>
      </w:r>
      <w:r w:rsidR="00D41212">
        <w:rPr>
          <w:sz w:val="24"/>
          <w:szCs w:val="24"/>
        </w:rPr>
        <w:t>ния протокола об итогах торгов</w:t>
      </w:r>
      <w:r>
        <w:rPr>
          <w:sz w:val="24"/>
          <w:szCs w:val="24"/>
        </w:rPr>
        <w:t>.</w:t>
      </w:r>
      <w:r w:rsidRPr="00BA1B9A">
        <w:t xml:space="preserve"> </w:t>
      </w:r>
    </w:p>
    <w:p w:rsidR="002362DC" w:rsidRPr="00BD6A39" w:rsidRDefault="00D41212" w:rsidP="002362DC">
      <w:pPr>
        <w:suppressAutoHyphens/>
        <w:autoSpaceDE w:val="0"/>
        <w:spacing w:line="276" w:lineRule="auto"/>
        <w:ind w:firstLine="283"/>
        <w:jc w:val="both"/>
        <w:rPr>
          <w:sz w:val="24"/>
          <w:szCs w:val="24"/>
        </w:rPr>
      </w:pPr>
      <w:r>
        <w:rPr>
          <w:sz w:val="24"/>
          <w:szCs w:val="24"/>
        </w:rPr>
        <w:t>Процедура торгов</w:t>
      </w:r>
      <w:r w:rsidR="002362DC" w:rsidRPr="00BD6A39">
        <w:rPr>
          <w:sz w:val="24"/>
          <w:szCs w:val="24"/>
        </w:rPr>
        <w:t xml:space="preserve"> считается завершенной со времени подписания продав</w:t>
      </w:r>
      <w:r>
        <w:rPr>
          <w:sz w:val="24"/>
          <w:szCs w:val="24"/>
        </w:rPr>
        <w:t>цом протокола об итогах торгов. Протокол об итогах торгов</w:t>
      </w:r>
      <w:r w:rsidR="002362DC" w:rsidRPr="00BD6A39">
        <w:rPr>
          <w:sz w:val="24"/>
          <w:szCs w:val="24"/>
        </w:rPr>
        <w:t xml:space="preserve"> удостоверяет право победителя на заключение договора купли-продажи имущества. В течение одного часа со времени подписа</w:t>
      </w:r>
      <w:r>
        <w:rPr>
          <w:sz w:val="24"/>
          <w:szCs w:val="24"/>
        </w:rPr>
        <w:t>ния протокола об итогах торгов</w:t>
      </w:r>
      <w:r w:rsidR="002362DC" w:rsidRPr="00BD6A39">
        <w:rPr>
          <w:sz w:val="24"/>
          <w:szCs w:val="24"/>
        </w:rPr>
        <w:t xml:space="preserve"> победителю направляется уведомление о признании его победителем с приложением этого протокола.</w:t>
      </w:r>
    </w:p>
    <w:p w:rsidR="002362DC" w:rsidRPr="00BD6A39" w:rsidRDefault="002362DC" w:rsidP="002362DC">
      <w:pPr>
        <w:autoSpaceDE w:val="0"/>
        <w:autoSpaceDN w:val="0"/>
        <w:adjustRightInd w:val="0"/>
        <w:spacing w:line="276" w:lineRule="auto"/>
        <w:ind w:firstLine="567"/>
        <w:jc w:val="both"/>
        <w:rPr>
          <w:sz w:val="24"/>
          <w:szCs w:val="24"/>
        </w:rPr>
      </w:pPr>
      <w:r w:rsidRPr="00BD6A39">
        <w:rPr>
          <w:sz w:val="24"/>
          <w:szCs w:val="24"/>
        </w:rPr>
        <w:t xml:space="preserve">В течение пяти рабочих дней </w:t>
      </w:r>
      <w:proofErr w:type="gramStart"/>
      <w:r w:rsidRPr="00BD6A39">
        <w:rPr>
          <w:sz w:val="24"/>
          <w:szCs w:val="24"/>
        </w:rPr>
        <w:t>с</w:t>
      </w:r>
      <w:r w:rsidR="00D41212">
        <w:rPr>
          <w:sz w:val="24"/>
          <w:szCs w:val="24"/>
        </w:rPr>
        <w:t xml:space="preserve"> даты подведения</w:t>
      </w:r>
      <w:proofErr w:type="gramEnd"/>
      <w:r w:rsidR="00D41212">
        <w:rPr>
          <w:sz w:val="24"/>
          <w:szCs w:val="24"/>
        </w:rPr>
        <w:t xml:space="preserve"> итогов торгов</w:t>
      </w:r>
      <w:r w:rsidRPr="00BD6A39">
        <w:rPr>
          <w:sz w:val="24"/>
          <w:szCs w:val="24"/>
        </w:rPr>
        <w:t xml:space="preserve"> с</w:t>
      </w:r>
      <w:r w:rsidR="00D41212">
        <w:rPr>
          <w:sz w:val="24"/>
          <w:szCs w:val="24"/>
        </w:rPr>
        <w:t xml:space="preserve"> победителем торгов</w:t>
      </w:r>
      <w:r w:rsidRPr="00BD6A39">
        <w:rPr>
          <w:sz w:val="24"/>
          <w:szCs w:val="24"/>
        </w:rPr>
        <w:t xml:space="preserve"> заключается договор купли-продажи</w:t>
      </w:r>
      <w:r>
        <w:rPr>
          <w:sz w:val="24"/>
          <w:szCs w:val="24"/>
        </w:rPr>
        <w:t xml:space="preserve"> </w:t>
      </w:r>
      <w:r w:rsidRPr="007F6283">
        <w:rPr>
          <w:b/>
          <w:sz w:val="24"/>
          <w:szCs w:val="24"/>
        </w:rPr>
        <w:t>в электронной форме.</w:t>
      </w:r>
    </w:p>
    <w:p w:rsidR="002362DC" w:rsidRPr="00BD6A39" w:rsidRDefault="002362DC" w:rsidP="002362DC">
      <w:pPr>
        <w:autoSpaceDE w:val="0"/>
        <w:autoSpaceDN w:val="0"/>
        <w:adjustRightInd w:val="0"/>
        <w:spacing w:line="276" w:lineRule="auto"/>
        <w:ind w:firstLine="567"/>
        <w:jc w:val="both"/>
        <w:outlineLvl w:val="1"/>
        <w:rPr>
          <w:sz w:val="24"/>
          <w:szCs w:val="24"/>
        </w:rPr>
      </w:pPr>
      <w:r w:rsidRPr="00BD6A39">
        <w:rPr>
          <w:sz w:val="24"/>
          <w:szCs w:val="24"/>
        </w:rPr>
        <w:t>При уклонени</w:t>
      </w:r>
      <w:r w:rsidR="00D41212">
        <w:rPr>
          <w:sz w:val="24"/>
          <w:szCs w:val="24"/>
        </w:rPr>
        <w:t>и или отказе победителя торгов</w:t>
      </w:r>
      <w:r w:rsidRPr="00BD6A39">
        <w:rPr>
          <w:sz w:val="24"/>
          <w:szCs w:val="24"/>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362DC" w:rsidRPr="00BD6A39" w:rsidRDefault="002362DC" w:rsidP="002362DC">
      <w:pPr>
        <w:pStyle w:val="ConsPlusNormal"/>
        <w:spacing w:line="276" w:lineRule="auto"/>
        <w:ind w:firstLine="567"/>
        <w:jc w:val="both"/>
        <w:rPr>
          <w:rFonts w:ascii="Times New Roman" w:eastAsia="Calibri" w:hAnsi="Times New Roman" w:cs="Times New Roman"/>
          <w:sz w:val="24"/>
          <w:szCs w:val="24"/>
        </w:rPr>
      </w:pPr>
      <w:r w:rsidRPr="00BD6A39">
        <w:rPr>
          <w:rFonts w:ascii="Times New Roman" w:hAnsi="Times New Roman" w:cs="Times New Roman"/>
          <w:sz w:val="24"/>
          <w:szCs w:val="24"/>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Pr="00BD6A39">
        <w:rPr>
          <w:rFonts w:ascii="Times New Roman" w:eastAsia="Calibri" w:hAnsi="Times New Roman" w:cs="Times New Roman"/>
          <w:sz w:val="24"/>
          <w:szCs w:val="24"/>
        </w:rPr>
        <w:t>.</w:t>
      </w:r>
    </w:p>
    <w:p w:rsidR="002362DC" w:rsidRPr="00BD6A39" w:rsidRDefault="002362DC" w:rsidP="002362DC">
      <w:pPr>
        <w:spacing w:line="276" w:lineRule="auto"/>
        <w:ind w:firstLine="567"/>
        <w:jc w:val="both"/>
        <w:rPr>
          <w:sz w:val="24"/>
          <w:szCs w:val="24"/>
        </w:rPr>
      </w:pPr>
      <w:r w:rsidRPr="00BD6A39">
        <w:rPr>
          <w:sz w:val="24"/>
          <w:szCs w:val="24"/>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w:t>
      </w:r>
      <w:proofErr w:type="gramStart"/>
      <w:r w:rsidRPr="00BD6A39">
        <w:rPr>
          <w:sz w:val="24"/>
          <w:szCs w:val="24"/>
        </w:rPr>
        <w:t>дств в р</w:t>
      </w:r>
      <w:proofErr w:type="gramEnd"/>
      <w:r w:rsidRPr="00BD6A39">
        <w:rPr>
          <w:sz w:val="24"/>
          <w:szCs w:val="24"/>
        </w:rPr>
        <w:t>ублях на расчетный счет Продавца.</w:t>
      </w:r>
    </w:p>
    <w:p w:rsidR="002362DC" w:rsidRPr="004952C2" w:rsidRDefault="002362DC" w:rsidP="002362DC">
      <w:pPr>
        <w:pStyle w:val="ConsPlusNormal"/>
        <w:spacing w:line="276" w:lineRule="auto"/>
        <w:ind w:firstLine="540"/>
        <w:jc w:val="both"/>
        <w:rPr>
          <w:rFonts w:ascii="Times New Roman" w:hAnsi="Times New Roman" w:cs="Times New Roman"/>
          <w:sz w:val="24"/>
          <w:szCs w:val="24"/>
        </w:rPr>
      </w:pPr>
      <w:r w:rsidRPr="004952C2">
        <w:rPr>
          <w:rFonts w:ascii="Times New Roman" w:hAnsi="Times New Roman" w:cs="Times New Roman"/>
          <w:bCs/>
          <w:sz w:val="24"/>
          <w:szCs w:val="24"/>
          <w:lang w:eastAsia="ar-SA"/>
        </w:rPr>
        <w:t>С информацией об имуществе</w:t>
      </w:r>
      <w:r w:rsidRPr="004952C2">
        <w:rPr>
          <w:rFonts w:ascii="Times New Roman" w:hAnsi="Times New Roman" w:cs="Times New Roman"/>
          <w:sz w:val="24"/>
          <w:szCs w:val="24"/>
          <w:lang w:eastAsia="ar-SA"/>
        </w:rPr>
        <w:t xml:space="preserve">, в том числе с условиями договора купли-продажи имущества, претендентам можно ознакомиться на официальном сайте торгов Российской Федерации </w:t>
      </w:r>
      <w:proofErr w:type="spellStart"/>
      <w:r w:rsidRPr="004952C2">
        <w:rPr>
          <w:rFonts w:ascii="Times New Roman" w:hAnsi="Times New Roman" w:cs="Times New Roman"/>
          <w:sz w:val="24"/>
          <w:szCs w:val="24"/>
          <w:lang w:eastAsia="ar-SA"/>
        </w:rPr>
        <w:t>torgi.gov.ru</w:t>
      </w:r>
      <w:proofErr w:type="spellEnd"/>
      <w:r w:rsidRPr="004952C2">
        <w:rPr>
          <w:rFonts w:ascii="Times New Roman" w:hAnsi="Times New Roman" w:cs="Times New Roman"/>
          <w:sz w:val="24"/>
          <w:szCs w:val="24"/>
          <w:lang w:eastAsia="ar-SA"/>
        </w:rPr>
        <w:t xml:space="preserve">, на электронной торговой площадке </w:t>
      </w:r>
      <w:proofErr w:type="spellStart"/>
      <w:r w:rsidRPr="004952C2">
        <w:rPr>
          <w:rFonts w:ascii="Times New Roman" w:hAnsi="Times New Roman" w:cs="Times New Roman"/>
          <w:sz w:val="24"/>
          <w:szCs w:val="24"/>
        </w:rPr>
        <w:t>rts-tender.ru</w:t>
      </w:r>
      <w:proofErr w:type="spellEnd"/>
      <w:r w:rsidRPr="004952C2">
        <w:rPr>
          <w:rFonts w:ascii="Times New Roman" w:hAnsi="Times New Roman" w:cs="Times New Roman"/>
          <w:sz w:val="24"/>
          <w:szCs w:val="24"/>
        </w:rPr>
        <w:t xml:space="preserve">. </w:t>
      </w:r>
    </w:p>
    <w:p w:rsidR="002362DC" w:rsidRPr="00BD6A39" w:rsidRDefault="002362DC" w:rsidP="002362DC">
      <w:pPr>
        <w:spacing w:line="276" w:lineRule="auto"/>
        <w:ind w:firstLine="556"/>
        <w:jc w:val="both"/>
        <w:rPr>
          <w:sz w:val="24"/>
          <w:szCs w:val="24"/>
        </w:rPr>
      </w:pPr>
      <w:r w:rsidRPr="00BD6A39">
        <w:rPr>
          <w:sz w:val="24"/>
          <w:szCs w:val="24"/>
        </w:rPr>
        <w:t>Продавец вправе о</w:t>
      </w:r>
      <w:r w:rsidR="00D41212">
        <w:rPr>
          <w:sz w:val="24"/>
          <w:szCs w:val="24"/>
        </w:rPr>
        <w:t>тказаться от проведения торгов</w:t>
      </w:r>
      <w:r w:rsidRPr="00BD6A39">
        <w:rPr>
          <w:sz w:val="24"/>
          <w:szCs w:val="24"/>
        </w:rPr>
        <w:t xml:space="preserve"> не позднее, чем за пять дней до даты его проведения.</w:t>
      </w:r>
    </w:p>
    <w:p w:rsidR="002362DC" w:rsidRPr="00CE490B" w:rsidRDefault="002362DC" w:rsidP="002362DC">
      <w:pPr>
        <w:pStyle w:val="4"/>
        <w:spacing w:line="276" w:lineRule="auto"/>
        <w:ind w:firstLine="567"/>
        <w:jc w:val="both"/>
        <w:rPr>
          <w:b w:val="0"/>
        </w:rPr>
      </w:pPr>
      <w:r w:rsidRPr="00BD6A39">
        <w:rPr>
          <w:b w:val="0"/>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w:t>
      </w:r>
      <w:r>
        <w:rPr>
          <w:b w:val="0"/>
        </w:rPr>
        <w:t>бу тех</w:t>
      </w:r>
      <w:proofErr w:type="gramStart"/>
      <w:r>
        <w:rPr>
          <w:b w:val="0"/>
        </w:rPr>
        <w:t>.п</w:t>
      </w:r>
      <w:proofErr w:type="gramEnd"/>
      <w:r>
        <w:rPr>
          <w:b w:val="0"/>
        </w:rPr>
        <w:t xml:space="preserve">оддержки: </w:t>
      </w:r>
      <w:r w:rsidRPr="00BD6A39">
        <w:rPr>
          <w:b w:val="0"/>
        </w:rPr>
        <w:t xml:space="preserve"> (круглосуточно) </w:t>
      </w:r>
      <w:r w:rsidRPr="005A7D9C">
        <w:rPr>
          <w:b w:val="0"/>
          <w:bCs w:val="0"/>
          <w:color w:val="202020"/>
          <w:shd w:val="clear" w:color="auto" w:fill="FFFFFF"/>
        </w:rPr>
        <w:t>+7 499 653-77-00</w:t>
      </w:r>
      <w:r w:rsidRPr="00BD6A39">
        <w:rPr>
          <w:b w:val="0"/>
          <w:color w:val="000000"/>
          <w:shd w:val="clear" w:color="auto" w:fill="FFFFFF"/>
        </w:rPr>
        <w:t> и на электронную почту  </w:t>
      </w:r>
      <w:proofErr w:type="spellStart"/>
      <w:r w:rsidRPr="005A7D9C">
        <w:rPr>
          <w:b w:val="0"/>
          <w:color w:val="000000"/>
          <w:shd w:val="clear" w:color="auto" w:fill="FFFFFF"/>
        </w:rPr>
        <w:t>iInfo@rts-tender.ru</w:t>
      </w:r>
      <w:proofErr w:type="spellEnd"/>
      <w:r w:rsidRPr="00CE490B">
        <w:rPr>
          <w:b w:val="0"/>
        </w:rPr>
        <w:t>.</w:t>
      </w:r>
    </w:p>
    <w:p w:rsidR="002362DC" w:rsidRPr="00A3284C" w:rsidRDefault="002362DC" w:rsidP="002362DC">
      <w:pPr>
        <w:pStyle w:val="a3"/>
        <w:spacing w:after="0" w:line="276" w:lineRule="auto"/>
        <w:ind w:firstLine="567"/>
        <w:jc w:val="both"/>
        <w:rPr>
          <w:sz w:val="24"/>
          <w:szCs w:val="24"/>
        </w:rPr>
      </w:pPr>
      <w:r w:rsidRPr="00CE490B">
        <w:rPr>
          <w:sz w:val="24"/>
          <w:szCs w:val="24"/>
        </w:rPr>
        <w:lastRenderedPageBreak/>
        <w:t xml:space="preserve">Все вопросы, касающиеся проведения аукциона в электронной форме </w:t>
      </w:r>
      <w:r>
        <w:rPr>
          <w:sz w:val="24"/>
          <w:szCs w:val="24"/>
        </w:rPr>
        <w:t xml:space="preserve">и </w:t>
      </w:r>
      <w:r w:rsidRPr="00CE490B">
        <w:rPr>
          <w:sz w:val="24"/>
          <w:szCs w:val="24"/>
        </w:rPr>
        <w:t>не нашедшие отражения в настоящем информационном сообщении, регулируются законодательством Российской Федерации.</w:t>
      </w:r>
    </w:p>
    <w:p w:rsidR="002362DC" w:rsidRPr="00500DAC" w:rsidRDefault="002362DC" w:rsidP="002362DC">
      <w:pPr>
        <w:jc w:val="center"/>
        <w:outlineLvl w:val="0"/>
        <w:rPr>
          <w:b/>
          <w:sz w:val="22"/>
          <w:szCs w:val="22"/>
          <w:u w:val="single"/>
        </w:rPr>
      </w:pPr>
      <w:r w:rsidRPr="00500DAC">
        <w:rPr>
          <w:b/>
          <w:sz w:val="22"/>
          <w:szCs w:val="22"/>
        </w:rPr>
        <w:t xml:space="preserve">ЗАЯВКА </w:t>
      </w:r>
    </w:p>
    <w:p w:rsidR="002362DC" w:rsidRPr="00500DAC" w:rsidRDefault="00D41212" w:rsidP="002362DC">
      <w:pPr>
        <w:jc w:val="center"/>
        <w:rPr>
          <w:sz w:val="22"/>
          <w:szCs w:val="22"/>
        </w:rPr>
      </w:pPr>
      <w:r>
        <w:rPr>
          <w:sz w:val="22"/>
          <w:szCs w:val="22"/>
        </w:rPr>
        <w:t>НА УЧАСТИЕ В ТОРГАХ ПОСРЕДСТВОМ ПУБЛИЧНОГО ПРЕДЛОЖЕНИЯ</w:t>
      </w:r>
      <w:r w:rsidR="002362DC" w:rsidRPr="00500DAC">
        <w:rPr>
          <w:sz w:val="22"/>
          <w:szCs w:val="22"/>
        </w:rPr>
        <w:t xml:space="preserve"> ПО ПРОД</w:t>
      </w:r>
      <w:r w:rsidR="002362DC">
        <w:rPr>
          <w:sz w:val="22"/>
          <w:szCs w:val="22"/>
        </w:rPr>
        <w:t>АЖЕ МУНИЦИПАЛЬНОГО</w:t>
      </w:r>
      <w:r w:rsidR="002362DC" w:rsidRPr="00500DAC">
        <w:rPr>
          <w:sz w:val="22"/>
          <w:szCs w:val="22"/>
        </w:rPr>
        <w:t xml:space="preserve"> ИМУЩЕСТВА</w:t>
      </w:r>
    </w:p>
    <w:p w:rsidR="002362DC" w:rsidRPr="00500DAC" w:rsidRDefault="002362DC" w:rsidP="002362DC">
      <w:pPr>
        <w:ind w:left="100"/>
        <w:rPr>
          <w:b/>
          <w:sz w:val="22"/>
          <w:szCs w:val="22"/>
        </w:rPr>
      </w:pPr>
    </w:p>
    <w:p w:rsidR="002362DC" w:rsidRPr="00500DAC" w:rsidRDefault="002362DC" w:rsidP="002362DC">
      <w:pPr>
        <w:jc w:val="both"/>
        <w:rPr>
          <w:sz w:val="22"/>
          <w:szCs w:val="22"/>
        </w:rPr>
      </w:pPr>
      <w:r w:rsidRPr="00500DAC">
        <w:rPr>
          <w:b/>
          <w:sz w:val="22"/>
          <w:szCs w:val="22"/>
        </w:rPr>
        <w:t xml:space="preserve">Предмет </w:t>
      </w:r>
      <w:r w:rsidRPr="00C36268">
        <w:rPr>
          <w:b/>
          <w:sz w:val="22"/>
          <w:szCs w:val="22"/>
        </w:rPr>
        <w:t>аукциона</w:t>
      </w:r>
      <w:r w:rsidRPr="00500DAC">
        <w:rPr>
          <w:b/>
          <w:sz w:val="22"/>
          <w:szCs w:val="22"/>
        </w:rPr>
        <w:t>:</w:t>
      </w:r>
      <w:r w:rsidRPr="00500DAC">
        <w:rPr>
          <w:sz w:val="22"/>
          <w:szCs w:val="22"/>
        </w:rPr>
        <w:t xml:space="preserve"> __</w:t>
      </w:r>
      <w:r>
        <w:rPr>
          <w:sz w:val="22"/>
          <w:szCs w:val="22"/>
        </w:rPr>
        <w:t>______</w:t>
      </w:r>
      <w:r w:rsidRPr="00500DAC">
        <w:rPr>
          <w:sz w:val="22"/>
          <w:szCs w:val="22"/>
        </w:rPr>
        <w:t>__________________________________________________________________,</w:t>
      </w:r>
    </w:p>
    <w:p w:rsidR="002362DC" w:rsidRPr="00500DAC" w:rsidRDefault="002362DC" w:rsidP="002362DC">
      <w:pPr>
        <w:ind w:firstLine="540"/>
        <w:jc w:val="both"/>
        <w:rPr>
          <w:sz w:val="14"/>
          <w:szCs w:val="14"/>
        </w:rPr>
      </w:pPr>
      <w:r w:rsidRPr="00500DAC">
        <w:rPr>
          <w:sz w:val="14"/>
          <w:szCs w:val="14"/>
        </w:rPr>
        <w:t xml:space="preserve">                                                                                                   (</w:t>
      </w:r>
      <w:proofErr w:type="gramStart"/>
      <w:r w:rsidRPr="00500DAC">
        <w:rPr>
          <w:sz w:val="14"/>
          <w:szCs w:val="14"/>
        </w:rPr>
        <w:t>наименовании</w:t>
      </w:r>
      <w:proofErr w:type="gramEnd"/>
      <w:r w:rsidRPr="00500DAC">
        <w:rPr>
          <w:sz w:val="14"/>
          <w:szCs w:val="14"/>
        </w:rPr>
        <w:t xml:space="preserve"> объекта, описание и технические характеристики имущества)</w:t>
      </w:r>
    </w:p>
    <w:p w:rsidR="002362DC" w:rsidRPr="00500DAC" w:rsidRDefault="002362DC" w:rsidP="002362DC">
      <w:pPr>
        <w:jc w:val="center"/>
        <w:rPr>
          <w:sz w:val="22"/>
          <w:szCs w:val="22"/>
        </w:rPr>
      </w:pPr>
    </w:p>
    <w:p w:rsidR="002362DC" w:rsidRPr="00500DAC" w:rsidRDefault="002362DC" w:rsidP="002362DC">
      <w:pPr>
        <w:jc w:val="both"/>
        <w:rPr>
          <w:sz w:val="22"/>
          <w:szCs w:val="22"/>
        </w:rPr>
      </w:pPr>
      <w:proofErr w:type="gramStart"/>
      <w:r w:rsidRPr="00500DAC">
        <w:rPr>
          <w:sz w:val="22"/>
          <w:szCs w:val="22"/>
        </w:rPr>
        <w:t>расположенное</w:t>
      </w:r>
      <w:proofErr w:type="gramEnd"/>
      <w:r w:rsidRPr="00500DAC">
        <w:rPr>
          <w:sz w:val="22"/>
          <w:szCs w:val="22"/>
        </w:rPr>
        <w:t xml:space="preserve"> по адресу: </w:t>
      </w:r>
      <w:r>
        <w:rPr>
          <w:sz w:val="22"/>
          <w:szCs w:val="22"/>
        </w:rPr>
        <w:t>Кемеровская область-Кузбасс, _</w:t>
      </w:r>
      <w:r w:rsidRPr="00500DAC">
        <w:rPr>
          <w:sz w:val="22"/>
          <w:szCs w:val="22"/>
        </w:rPr>
        <w:t>__________________________________________</w:t>
      </w:r>
    </w:p>
    <w:p w:rsidR="002362DC" w:rsidRPr="00500DAC" w:rsidRDefault="002362DC" w:rsidP="002362DC">
      <w:pPr>
        <w:jc w:val="both"/>
        <w:rPr>
          <w:b/>
          <w:sz w:val="22"/>
          <w:szCs w:val="22"/>
        </w:rPr>
      </w:pPr>
    </w:p>
    <w:p w:rsidR="002362DC" w:rsidRPr="00500DAC" w:rsidRDefault="002362DC" w:rsidP="002362DC">
      <w:pPr>
        <w:ind w:right="-31"/>
        <w:rPr>
          <w:b/>
          <w:caps/>
          <w:sz w:val="22"/>
          <w:szCs w:val="22"/>
        </w:rPr>
      </w:pPr>
      <w:r w:rsidRPr="00500DAC">
        <w:rPr>
          <w:b/>
          <w:sz w:val="22"/>
          <w:szCs w:val="22"/>
        </w:rPr>
        <w:t>Претендент ______________</w:t>
      </w:r>
      <w:r w:rsidRPr="00500DAC">
        <w:rPr>
          <w:b/>
          <w:caps/>
          <w:sz w:val="22"/>
          <w:szCs w:val="22"/>
        </w:rPr>
        <w:t>___________________________________________________________________</w:t>
      </w:r>
      <w:r w:rsidRPr="00500DAC">
        <w:rPr>
          <w:caps/>
          <w:sz w:val="22"/>
          <w:szCs w:val="22"/>
        </w:rPr>
        <w:t xml:space="preserve">, </w:t>
      </w:r>
      <w:r w:rsidRPr="00500DAC">
        <w:rPr>
          <w:b/>
          <w:caps/>
          <w:sz w:val="22"/>
          <w:szCs w:val="22"/>
        </w:rPr>
        <w:t xml:space="preserve"> </w:t>
      </w:r>
    </w:p>
    <w:p w:rsidR="002362DC" w:rsidRPr="00500DAC" w:rsidRDefault="002362DC" w:rsidP="002362DC">
      <w:pPr>
        <w:ind w:right="-31"/>
        <w:rPr>
          <w:sz w:val="14"/>
          <w:szCs w:val="14"/>
        </w:rPr>
      </w:pPr>
      <w:r w:rsidRPr="00500DAC">
        <w:rPr>
          <w:b/>
          <w:caps/>
          <w:sz w:val="14"/>
          <w:szCs w:val="14"/>
        </w:rPr>
        <w:t xml:space="preserve">                                                                                 </w:t>
      </w:r>
      <w:r w:rsidRPr="00500DAC">
        <w:rPr>
          <w:caps/>
          <w:sz w:val="14"/>
          <w:szCs w:val="14"/>
        </w:rPr>
        <w:t>(</w:t>
      </w:r>
      <w:r w:rsidRPr="00500DAC">
        <w:rPr>
          <w:sz w:val="14"/>
          <w:szCs w:val="14"/>
        </w:rPr>
        <w:t>наименование юридического лица, Ф.И.О. для физических лиц)</w:t>
      </w:r>
    </w:p>
    <w:p w:rsidR="002362DC" w:rsidRPr="00500DAC" w:rsidRDefault="002362DC" w:rsidP="002362DC">
      <w:pPr>
        <w:ind w:right="-31"/>
        <w:rPr>
          <w:sz w:val="22"/>
          <w:szCs w:val="22"/>
        </w:rPr>
      </w:pPr>
      <w:proofErr w:type="gramStart"/>
      <w:r w:rsidRPr="00500DAC">
        <w:rPr>
          <w:sz w:val="22"/>
          <w:szCs w:val="22"/>
        </w:rPr>
        <w:t>действующий</w:t>
      </w:r>
      <w:proofErr w:type="gramEnd"/>
      <w:r w:rsidRPr="00500DAC">
        <w:rPr>
          <w:sz w:val="22"/>
          <w:szCs w:val="22"/>
        </w:rPr>
        <w:t xml:space="preserve"> в лице __________________________________________________________________________, </w:t>
      </w:r>
    </w:p>
    <w:p w:rsidR="002362DC" w:rsidRPr="00500DAC" w:rsidRDefault="002362DC" w:rsidP="002362DC">
      <w:pPr>
        <w:ind w:right="-31"/>
        <w:rPr>
          <w:sz w:val="22"/>
          <w:szCs w:val="22"/>
        </w:rPr>
      </w:pPr>
      <w:r w:rsidRPr="00500DAC">
        <w:rPr>
          <w:sz w:val="22"/>
          <w:szCs w:val="22"/>
        </w:rPr>
        <w:t>на основании _________________________________________________________________________________.</w:t>
      </w:r>
    </w:p>
    <w:p w:rsidR="002362DC" w:rsidRPr="00500DAC" w:rsidRDefault="002362DC" w:rsidP="002362DC">
      <w:pPr>
        <w:ind w:right="-1"/>
        <w:jc w:val="both"/>
        <w:rPr>
          <w:caps/>
          <w:sz w:val="22"/>
          <w:szCs w:val="22"/>
        </w:rPr>
      </w:pPr>
      <w:r w:rsidRPr="00500DAC">
        <w:rPr>
          <w:b/>
          <w:caps/>
          <w:sz w:val="22"/>
          <w:szCs w:val="22"/>
        </w:rPr>
        <w:t>ОГРН/ОГРНИП</w:t>
      </w:r>
      <w:r w:rsidRPr="00500DAC">
        <w:rPr>
          <w:caps/>
          <w:sz w:val="22"/>
          <w:szCs w:val="22"/>
        </w:rPr>
        <w:t xml:space="preserve"> __________________________________ </w:t>
      </w:r>
      <w:r w:rsidRPr="00500DAC">
        <w:rPr>
          <w:b/>
          <w:caps/>
          <w:sz w:val="22"/>
          <w:szCs w:val="22"/>
        </w:rPr>
        <w:t>ИНН</w:t>
      </w:r>
      <w:r w:rsidRPr="00500DAC">
        <w:rPr>
          <w:caps/>
          <w:sz w:val="22"/>
          <w:szCs w:val="22"/>
        </w:rPr>
        <w:t xml:space="preserve"> _________________________.</w:t>
      </w:r>
    </w:p>
    <w:p w:rsidR="002362DC" w:rsidRPr="00500DAC" w:rsidRDefault="002362DC" w:rsidP="002362DC">
      <w:pPr>
        <w:ind w:right="-1"/>
        <w:jc w:val="both"/>
        <w:rPr>
          <w:sz w:val="22"/>
          <w:szCs w:val="22"/>
        </w:rPr>
      </w:pPr>
      <w:r w:rsidRPr="00500DAC">
        <w:rPr>
          <w:sz w:val="22"/>
          <w:szCs w:val="22"/>
        </w:rPr>
        <w:t xml:space="preserve">Место нахождения ЮЛ/ место жительства ________________________________________________________ </w:t>
      </w:r>
    </w:p>
    <w:p w:rsidR="002362DC" w:rsidRPr="00500DAC" w:rsidRDefault="002362DC" w:rsidP="002362DC">
      <w:pPr>
        <w:spacing w:line="360" w:lineRule="auto"/>
        <w:ind w:right="-187"/>
        <w:jc w:val="both"/>
        <w:rPr>
          <w:sz w:val="22"/>
          <w:szCs w:val="22"/>
        </w:rPr>
      </w:pPr>
      <w:r w:rsidRPr="00500DAC">
        <w:rPr>
          <w:sz w:val="22"/>
          <w:szCs w:val="22"/>
        </w:rPr>
        <w:t>______________________________________________________________________________________________.</w:t>
      </w:r>
    </w:p>
    <w:p w:rsidR="002362DC" w:rsidRPr="00500DAC" w:rsidRDefault="002362DC" w:rsidP="002362DC">
      <w:pPr>
        <w:spacing w:line="360" w:lineRule="auto"/>
        <w:ind w:right="-187"/>
        <w:jc w:val="both"/>
        <w:rPr>
          <w:color w:val="000000"/>
          <w:sz w:val="22"/>
          <w:szCs w:val="22"/>
        </w:rPr>
      </w:pPr>
      <w:r w:rsidRPr="00500DAC">
        <w:rPr>
          <w:color w:val="000000"/>
          <w:sz w:val="22"/>
          <w:szCs w:val="22"/>
        </w:rPr>
        <w:t>Телефон _______________________ Адрес электронной почты: _______________________</w:t>
      </w:r>
    </w:p>
    <w:p w:rsidR="002362DC" w:rsidRPr="00C36268" w:rsidRDefault="002362DC" w:rsidP="002362DC">
      <w:pPr>
        <w:jc w:val="both"/>
        <w:rPr>
          <w:b/>
          <w:sz w:val="22"/>
          <w:szCs w:val="22"/>
          <w:u w:val="single"/>
        </w:rPr>
      </w:pPr>
      <w:r w:rsidRPr="00500DAC">
        <w:rPr>
          <w:sz w:val="22"/>
          <w:szCs w:val="22"/>
        </w:rPr>
        <w:t xml:space="preserve">заявляет </w:t>
      </w:r>
      <w:r w:rsidRPr="00CC43AB">
        <w:rPr>
          <w:sz w:val="22"/>
          <w:szCs w:val="22"/>
        </w:rPr>
        <w:t xml:space="preserve">о своем </w:t>
      </w:r>
      <w:r w:rsidRPr="00C36268">
        <w:rPr>
          <w:sz w:val="22"/>
          <w:szCs w:val="22"/>
        </w:rPr>
        <w:t>намерении принять</w:t>
      </w:r>
      <w:r w:rsidR="00D41212">
        <w:rPr>
          <w:sz w:val="22"/>
          <w:szCs w:val="22"/>
        </w:rPr>
        <w:t xml:space="preserve"> участие </w:t>
      </w:r>
      <w:proofErr w:type="gramStart"/>
      <w:r w:rsidR="00D41212">
        <w:rPr>
          <w:sz w:val="22"/>
          <w:szCs w:val="22"/>
        </w:rPr>
        <w:t>в торгах</w:t>
      </w:r>
      <w:r w:rsidRPr="00CC43AB">
        <w:rPr>
          <w:sz w:val="22"/>
          <w:szCs w:val="22"/>
        </w:rPr>
        <w:t xml:space="preserve"> </w:t>
      </w:r>
      <w:r w:rsidRPr="00C36268">
        <w:rPr>
          <w:sz w:val="22"/>
          <w:szCs w:val="22"/>
        </w:rPr>
        <w:t xml:space="preserve">по продаже </w:t>
      </w:r>
      <w:r>
        <w:rPr>
          <w:sz w:val="22"/>
          <w:szCs w:val="22"/>
        </w:rPr>
        <w:t xml:space="preserve">муниципального </w:t>
      </w:r>
      <w:r w:rsidRPr="00C36268">
        <w:rPr>
          <w:sz w:val="22"/>
          <w:szCs w:val="22"/>
        </w:rPr>
        <w:t xml:space="preserve">имущества </w:t>
      </w:r>
      <w:r w:rsidRPr="00CC43AB">
        <w:rPr>
          <w:sz w:val="22"/>
          <w:szCs w:val="22"/>
        </w:rPr>
        <w:t>в соответствии с и</w:t>
      </w:r>
      <w:r w:rsidRPr="00C36268">
        <w:rPr>
          <w:sz w:val="22"/>
          <w:szCs w:val="22"/>
        </w:rPr>
        <w:t>нформационным сообщением</w:t>
      </w:r>
      <w:r w:rsidR="00D41212">
        <w:rPr>
          <w:sz w:val="22"/>
          <w:szCs w:val="22"/>
        </w:rPr>
        <w:t xml:space="preserve"> о проведении</w:t>
      </w:r>
      <w:proofErr w:type="gramEnd"/>
      <w:r w:rsidR="00D41212">
        <w:rPr>
          <w:sz w:val="22"/>
          <w:szCs w:val="22"/>
        </w:rPr>
        <w:t xml:space="preserve"> торгов</w:t>
      </w:r>
      <w:r w:rsidRPr="00CC43AB">
        <w:rPr>
          <w:sz w:val="22"/>
          <w:szCs w:val="22"/>
        </w:rPr>
        <w:t>.</w:t>
      </w:r>
    </w:p>
    <w:p w:rsidR="002362DC" w:rsidRPr="00C36268" w:rsidRDefault="002362DC" w:rsidP="002362DC">
      <w:pPr>
        <w:ind w:firstLine="578"/>
        <w:jc w:val="both"/>
        <w:rPr>
          <w:sz w:val="22"/>
          <w:szCs w:val="22"/>
          <w:shd w:val="clear" w:color="auto" w:fill="FFFFFF"/>
        </w:rPr>
      </w:pPr>
      <w:r w:rsidRPr="00C36268">
        <w:rPr>
          <w:b/>
          <w:sz w:val="22"/>
          <w:szCs w:val="22"/>
          <w:shd w:val="clear" w:color="auto" w:fill="FFFFFF"/>
        </w:rPr>
        <w:t xml:space="preserve">Подтверждаю, </w:t>
      </w:r>
      <w:r w:rsidRPr="00C36268">
        <w:rPr>
          <w:sz w:val="22"/>
          <w:szCs w:val="22"/>
          <w:shd w:val="clear" w:color="auto" w:fill="FFFFFF"/>
        </w:rPr>
        <w:t xml:space="preserve">что </w:t>
      </w:r>
      <w:r w:rsidRPr="00C36268">
        <w:rPr>
          <w:color w:val="000000"/>
          <w:sz w:val="22"/>
          <w:szCs w:val="22"/>
          <w:shd w:val="clear" w:color="auto" w:fill="FFFFFF"/>
        </w:rPr>
        <w:t>объект, который предлагался к продаже</w:t>
      </w:r>
      <w:r w:rsidRPr="00C36268">
        <w:rPr>
          <w:sz w:val="22"/>
          <w:szCs w:val="22"/>
          <w:shd w:val="clear" w:color="auto" w:fill="FFFFFF"/>
        </w:rPr>
        <w:t xml:space="preserve"> и документация к нему мною</w:t>
      </w:r>
      <w:r w:rsidRPr="00C36268">
        <w:rPr>
          <w:color w:val="000000"/>
          <w:sz w:val="22"/>
          <w:szCs w:val="22"/>
          <w:shd w:val="clear" w:color="auto" w:fill="FFFFFF"/>
        </w:rPr>
        <w:t xml:space="preserve"> осмотрены,</w:t>
      </w:r>
      <w:r w:rsidRPr="00C36268">
        <w:rPr>
          <w:sz w:val="22"/>
          <w:szCs w:val="22"/>
          <w:shd w:val="clear" w:color="auto" w:fill="FFFFFF"/>
        </w:rPr>
        <w:t xml:space="preserve"> с проектом договора купли-продажи имущества,</w:t>
      </w:r>
      <w:r w:rsidRPr="00C36268">
        <w:rPr>
          <w:sz w:val="22"/>
          <w:szCs w:val="22"/>
        </w:rPr>
        <w:t xml:space="preserve"> а также регламентом электронной торговой площадки </w:t>
      </w:r>
      <w:proofErr w:type="spellStart"/>
      <w:r w:rsidRPr="004952C2">
        <w:rPr>
          <w:sz w:val="24"/>
          <w:szCs w:val="24"/>
        </w:rPr>
        <w:t>rts-tender.ru</w:t>
      </w:r>
      <w:proofErr w:type="spellEnd"/>
      <w:r w:rsidRPr="00C36268">
        <w:rPr>
          <w:sz w:val="22"/>
          <w:szCs w:val="22"/>
          <w:shd w:val="clear" w:color="auto" w:fill="FFFFFF"/>
        </w:rPr>
        <w:t xml:space="preserve"> ознакомлен, состояние объекта продажи устраивает.</w:t>
      </w:r>
    </w:p>
    <w:p w:rsidR="002362DC" w:rsidRPr="00C36268" w:rsidRDefault="002362DC" w:rsidP="002362DC">
      <w:pPr>
        <w:ind w:firstLine="720"/>
        <w:jc w:val="both"/>
        <w:rPr>
          <w:b/>
          <w:sz w:val="22"/>
          <w:szCs w:val="22"/>
        </w:rPr>
      </w:pPr>
      <w:r w:rsidRPr="00C36268">
        <w:rPr>
          <w:b/>
          <w:sz w:val="22"/>
          <w:szCs w:val="22"/>
        </w:rPr>
        <w:t>Обязуюсь:</w:t>
      </w:r>
    </w:p>
    <w:p w:rsidR="002362DC" w:rsidRPr="00C36268" w:rsidRDefault="002362DC" w:rsidP="002362DC">
      <w:pPr>
        <w:pStyle w:val="a3"/>
        <w:spacing w:after="0"/>
        <w:jc w:val="both"/>
        <w:rPr>
          <w:sz w:val="22"/>
          <w:szCs w:val="22"/>
        </w:rPr>
      </w:pPr>
      <w:r w:rsidRPr="00C36268">
        <w:rPr>
          <w:color w:val="FF0000"/>
          <w:sz w:val="22"/>
          <w:szCs w:val="22"/>
        </w:rPr>
        <w:tab/>
      </w:r>
      <w:r w:rsidRPr="00C36268">
        <w:rPr>
          <w:sz w:val="22"/>
          <w:szCs w:val="22"/>
        </w:rPr>
        <w:t>1) соблюдать условия продажи, содержащиеся в информационном сообщении о проведении продажи, разме</w:t>
      </w:r>
      <w:r>
        <w:rPr>
          <w:sz w:val="22"/>
          <w:szCs w:val="22"/>
        </w:rPr>
        <w:t>щенном на сайтах сети Интернет:</w:t>
      </w:r>
      <w:r w:rsidRPr="00C36268">
        <w:rPr>
          <w:sz w:val="22"/>
          <w:szCs w:val="22"/>
        </w:rPr>
        <w:t xml:space="preserve">., </w:t>
      </w:r>
      <w:r w:rsidRPr="00C36268">
        <w:rPr>
          <w:sz w:val="22"/>
          <w:szCs w:val="22"/>
          <w:lang w:val="en-US"/>
        </w:rPr>
        <w:t>www</w:t>
      </w:r>
      <w:r w:rsidRPr="00C36268">
        <w:rPr>
          <w:sz w:val="22"/>
          <w:szCs w:val="22"/>
        </w:rPr>
        <w:t>.</w:t>
      </w:r>
      <w:proofErr w:type="spellStart"/>
      <w:r w:rsidRPr="00C36268">
        <w:rPr>
          <w:sz w:val="22"/>
          <w:szCs w:val="22"/>
          <w:lang w:val="en-US"/>
        </w:rPr>
        <w:t>torgi</w:t>
      </w:r>
      <w:proofErr w:type="spellEnd"/>
      <w:r w:rsidRPr="00C36268">
        <w:rPr>
          <w:sz w:val="22"/>
          <w:szCs w:val="22"/>
        </w:rPr>
        <w:t>.</w:t>
      </w:r>
      <w:proofErr w:type="spellStart"/>
      <w:r w:rsidRPr="00C36268">
        <w:rPr>
          <w:sz w:val="22"/>
          <w:szCs w:val="22"/>
          <w:lang w:val="en-US"/>
        </w:rPr>
        <w:t>gov</w:t>
      </w:r>
      <w:proofErr w:type="spellEnd"/>
      <w:r w:rsidRPr="00C36268">
        <w:rPr>
          <w:sz w:val="22"/>
          <w:szCs w:val="22"/>
        </w:rPr>
        <w:t>.</w:t>
      </w:r>
      <w:proofErr w:type="spellStart"/>
      <w:r w:rsidRPr="00C36268">
        <w:rPr>
          <w:sz w:val="22"/>
          <w:szCs w:val="22"/>
          <w:lang w:val="en-US"/>
        </w:rPr>
        <w:t>ru</w:t>
      </w:r>
      <w:proofErr w:type="spellEnd"/>
      <w:r w:rsidRPr="00C36268">
        <w:rPr>
          <w:sz w:val="22"/>
          <w:szCs w:val="22"/>
        </w:rPr>
        <w:t xml:space="preserve">., </w:t>
      </w:r>
      <w:proofErr w:type="spellStart"/>
      <w:r w:rsidRPr="004952C2">
        <w:rPr>
          <w:sz w:val="24"/>
          <w:szCs w:val="24"/>
        </w:rPr>
        <w:t>rts-tender.ru</w:t>
      </w:r>
      <w:proofErr w:type="spellEnd"/>
      <w:r w:rsidRPr="00C36268">
        <w:rPr>
          <w:sz w:val="22"/>
          <w:szCs w:val="22"/>
        </w:rPr>
        <w:t>, а также порядок продажи государственного имущества, установленный Положением, утвержденным постановлением Правительства РФ от 27.08.2012 № 860.</w:t>
      </w:r>
    </w:p>
    <w:p w:rsidR="002362DC" w:rsidRPr="00C36268" w:rsidRDefault="002362DC" w:rsidP="002362DC">
      <w:pPr>
        <w:jc w:val="both"/>
        <w:rPr>
          <w:sz w:val="22"/>
          <w:szCs w:val="22"/>
        </w:rPr>
      </w:pPr>
      <w:r w:rsidRPr="00C36268">
        <w:rPr>
          <w:sz w:val="22"/>
          <w:szCs w:val="22"/>
        </w:rPr>
        <w:tab/>
        <w:t>2) в случа</w:t>
      </w:r>
      <w:r w:rsidR="00D41212">
        <w:rPr>
          <w:sz w:val="22"/>
          <w:szCs w:val="22"/>
        </w:rPr>
        <w:t>е признания победителем торгов</w:t>
      </w:r>
      <w:r w:rsidRPr="00C36268">
        <w:rPr>
          <w:sz w:val="22"/>
          <w:szCs w:val="22"/>
        </w:rPr>
        <w:t xml:space="preserve"> заключить договор купли-продажи в срок не позднее 5 рабочих дней </w:t>
      </w:r>
      <w:proofErr w:type="gramStart"/>
      <w:r w:rsidRPr="00C36268">
        <w:rPr>
          <w:sz w:val="22"/>
          <w:szCs w:val="22"/>
        </w:rPr>
        <w:t>с</w:t>
      </w:r>
      <w:r w:rsidR="00D41212">
        <w:rPr>
          <w:sz w:val="22"/>
          <w:szCs w:val="22"/>
        </w:rPr>
        <w:t xml:space="preserve"> даты подведения</w:t>
      </w:r>
      <w:proofErr w:type="gramEnd"/>
      <w:r w:rsidR="00D41212">
        <w:rPr>
          <w:sz w:val="22"/>
          <w:szCs w:val="22"/>
        </w:rPr>
        <w:t xml:space="preserve"> итогов торгов</w:t>
      </w:r>
      <w:r w:rsidRPr="00C36268">
        <w:rPr>
          <w:sz w:val="22"/>
          <w:szCs w:val="22"/>
        </w:rPr>
        <w:t>.</w:t>
      </w:r>
    </w:p>
    <w:p w:rsidR="002362DC" w:rsidRPr="00C36268" w:rsidRDefault="002362DC" w:rsidP="002362DC">
      <w:pPr>
        <w:ind w:firstLine="720"/>
        <w:jc w:val="both"/>
        <w:rPr>
          <w:sz w:val="22"/>
          <w:szCs w:val="22"/>
        </w:rPr>
      </w:pPr>
      <w:r w:rsidRPr="00C36268">
        <w:rPr>
          <w:sz w:val="22"/>
          <w:szCs w:val="22"/>
        </w:rPr>
        <w:t xml:space="preserve">3) </w:t>
      </w:r>
      <w:proofErr w:type="gramStart"/>
      <w:r w:rsidRPr="00C36268">
        <w:rPr>
          <w:sz w:val="22"/>
          <w:szCs w:val="22"/>
        </w:rPr>
        <w:t>оплатить стоимость имущества</w:t>
      </w:r>
      <w:proofErr w:type="gramEnd"/>
      <w:r w:rsidRPr="00C36268">
        <w:rPr>
          <w:sz w:val="22"/>
          <w:szCs w:val="22"/>
        </w:rPr>
        <w:t>, установленную по результатам продажи, в сроки, определяемые в информационном сообщении о проведении продажи.</w:t>
      </w:r>
    </w:p>
    <w:p w:rsidR="002362DC" w:rsidRPr="00992E24" w:rsidRDefault="002362DC" w:rsidP="002362DC">
      <w:pPr>
        <w:ind w:firstLine="720"/>
        <w:jc w:val="both"/>
        <w:rPr>
          <w:sz w:val="22"/>
          <w:szCs w:val="22"/>
        </w:rPr>
      </w:pPr>
    </w:p>
    <w:p w:rsidR="002362DC" w:rsidRPr="00500DAC" w:rsidRDefault="002362DC" w:rsidP="002362DC">
      <w:pPr>
        <w:jc w:val="both"/>
        <w:rPr>
          <w:sz w:val="22"/>
          <w:szCs w:val="22"/>
        </w:rPr>
      </w:pPr>
      <w:r w:rsidRPr="00500DAC">
        <w:rPr>
          <w:b/>
          <w:sz w:val="22"/>
          <w:szCs w:val="22"/>
          <w:u w:val="single"/>
        </w:rPr>
        <w:t>Банковские реквизиты претендента для возврата задатка</w:t>
      </w:r>
      <w:r w:rsidRPr="00500DAC">
        <w:rPr>
          <w:sz w:val="22"/>
          <w:szCs w:val="22"/>
        </w:rPr>
        <w:t xml:space="preserve"> </w:t>
      </w:r>
      <w:r w:rsidRPr="00500DAC">
        <w:rPr>
          <w:b/>
          <w:sz w:val="22"/>
          <w:szCs w:val="22"/>
        </w:rPr>
        <w:t>(обязательно к заполнению)</w:t>
      </w:r>
      <w:r w:rsidRPr="00500DAC">
        <w:rPr>
          <w:sz w:val="22"/>
          <w:szCs w:val="22"/>
        </w:rPr>
        <w:t xml:space="preserve">: </w:t>
      </w:r>
    </w:p>
    <w:p w:rsidR="002362DC" w:rsidRPr="00500DAC" w:rsidRDefault="002362DC" w:rsidP="002362DC">
      <w:pPr>
        <w:jc w:val="both"/>
        <w:rPr>
          <w:sz w:val="22"/>
          <w:szCs w:val="22"/>
        </w:rPr>
      </w:pPr>
      <w:proofErr w:type="spellStart"/>
      <w:proofErr w:type="gramStart"/>
      <w:r w:rsidRPr="00500DAC">
        <w:rPr>
          <w:sz w:val="22"/>
          <w:szCs w:val="22"/>
        </w:rPr>
        <w:t>р</w:t>
      </w:r>
      <w:proofErr w:type="spellEnd"/>
      <w:proofErr w:type="gramEnd"/>
      <w:r w:rsidRPr="00500DAC">
        <w:rPr>
          <w:sz w:val="22"/>
          <w:szCs w:val="22"/>
        </w:rPr>
        <w:t>/с № ____________________________ в__________________________________________________</w:t>
      </w:r>
    </w:p>
    <w:p w:rsidR="002362DC" w:rsidRPr="00500DAC" w:rsidRDefault="002362DC" w:rsidP="002362DC">
      <w:pPr>
        <w:ind w:right="-39"/>
        <w:jc w:val="both"/>
        <w:rPr>
          <w:sz w:val="22"/>
          <w:szCs w:val="22"/>
        </w:rPr>
      </w:pPr>
      <w:proofErr w:type="gramStart"/>
      <w:r w:rsidRPr="00500DAC">
        <w:rPr>
          <w:sz w:val="22"/>
          <w:szCs w:val="22"/>
        </w:rPr>
        <w:t>к</w:t>
      </w:r>
      <w:proofErr w:type="gramEnd"/>
      <w:r w:rsidRPr="00500DAC">
        <w:rPr>
          <w:sz w:val="22"/>
          <w:szCs w:val="22"/>
        </w:rPr>
        <w:t>/с № ___________________________ БИК _____________ ИНН ___________ КПП ____________</w:t>
      </w:r>
    </w:p>
    <w:p w:rsidR="002362DC" w:rsidRDefault="002362DC" w:rsidP="002362DC">
      <w:pPr>
        <w:ind w:right="450"/>
        <w:jc w:val="both"/>
        <w:rPr>
          <w:b/>
          <w:sz w:val="22"/>
          <w:szCs w:val="22"/>
        </w:rPr>
      </w:pPr>
    </w:p>
    <w:p w:rsidR="002362DC" w:rsidRPr="00C36268" w:rsidRDefault="002362DC" w:rsidP="002362DC">
      <w:pPr>
        <w:ind w:right="118" w:firstLine="708"/>
        <w:jc w:val="both"/>
        <w:rPr>
          <w:i/>
          <w:sz w:val="18"/>
          <w:szCs w:val="18"/>
        </w:rPr>
      </w:pPr>
      <w:proofErr w:type="gramStart"/>
      <w:r w:rsidRPr="00C36268">
        <w:rPr>
          <w:i/>
          <w:sz w:val="18"/>
          <w:szCs w:val="18"/>
        </w:rPr>
        <w:t>Пода</w:t>
      </w:r>
      <w:r w:rsidR="00D41212">
        <w:rPr>
          <w:i/>
          <w:sz w:val="18"/>
          <w:szCs w:val="18"/>
        </w:rPr>
        <w:t>вая заявку на участие в торгах</w:t>
      </w:r>
      <w:r w:rsidRPr="00C36268">
        <w:rPr>
          <w:i/>
          <w:sz w:val="18"/>
          <w:szCs w:val="18"/>
        </w:rPr>
        <w:t xml:space="preserve"> выражаю</w:t>
      </w:r>
      <w:proofErr w:type="gramEnd"/>
      <w:r w:rsidRPr="00C36268">
        <w:rPr>
          <w:i/>
          <w:sz w:val="18"/>
          <w:szCs w:val="18"/>
        </w:rPr>
        <w:t xml:space="preserve"> свое согласие на обработку</w:t>
      </w:r>
      <w:r>
        <w:rPr>
          <w:rFonts w:ascii="Times New Roman CYR" w:hAnsi="Times New Roman CYR" w:cs="Times New Roman CYR"/>
          <w:i/>
          <w:sz w:val="18"/>
          <w:szCs w:val="18"/>
        </w:rPr>
        <w:t xml:space="preserve"> о</w:t>
      </w:r>
      <w:r w:rsidRPr="00C36268">
        <w:rPr>
          <w:rFonts w:ascii="Times New Roman CYR" w:hAnsi="Times New Roman CYR" w:cs="Times New Roman CYR"/>
          <w:i/>
          <w:sz w:val="18"/>
          <w:szCs w:val="18"/>
        </w:rPr>
        <w:t xml:space="preserve">рганизатором </w:t>
      </w:r>
      <w:r w:rsidR="00281CCF">
        <w:rPr>
          <w:i/>
          <w:sz w:val="18"/>
          <w:szCs w:val="18"/>
        </w:rPr>
        <w:t>торгов</w:t>
      </w:r>
      <w:r w:rsidRPr="00C36268">
        <w:rPr>
          <w:i/>
          <w:sz w:val="18"/>
          <w:szCs w:val="18"/>
        </w:rPr>
        <w:t xml:space="preserve"> моих персональных данных в целях осуществления действий, в том числе направленных на информационное обеспечени</w:t>
      </w:r>
      <w:r w:rsidR="00281CCF">
        <w:rPr>
          <w:i/>
          <w:sz w:val="18"/>
          <w:szCs w:val="18"/>
        </w:rPr>
        <w:t>е, в связи с участием в торгах</w:t>
      </w:r>
      <w:r w:rsidRPr="00C36268">
        <w:rPr>
          <w:i/>
          <w:sz w:val="18"/>
          <w:szCs w:val="18"/>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C36268">
        <w:rPr>
          <w:i/>
          <w:sz w:val="18"/>
          <w:szCs w:val="18"/>
        </w:rPr>
        <w:t>Я уведомлен, что под обработкой персональных данных подразумевается</w:t>
      </w:r>
      <w:r w:rsidRPr="00C36268">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C36268">
        <w:rPr>
          <w:i/>
          <w:sz w:val="18"/>
          <w:szCs w:val="18"/>
        </w:rPr>
        <w:t>и любые другие действия с персональными данными, необходимые для реализации Организатором</w:t>
      </w:r>
      <w:proofErr w:type="gramEnd"/>
      <w:r w:rsidRPr="00C36268">
        <w:rPr>
          <w:i/>
          <w:sz w:val="18"/>
          <w:szCs w:val="18"/>
        </w:rPr>
        <w:t xml:space="preserve"> торгов имущества и соблюдения норм действующего законодательства. Настоящее согласие бессрочно.</w:t>
      </w:r>
    </w:p>
    <w:p w:rsidR="002362DC" w:rsidRPr="00C36268" w:rsidRDefault="002362DC" w:rsidP="002362DC">
      <w:pPr>
        <w:rPr>
          <w:sz w:val="22"/>
          <w:szCs w:val="22"/>
        </w:rPr>
      </w:pPr>
    </w:p>
    <w:p w:rsidR="002362DC" w:rsidRPr="00C36268" w:rsidRDefault="002362DC" w:rsidP="002362DC">
      <w:pPr>
        <w:ind w:left="720"/>
        <w:rPr>
          <w:sz w:val="22"/>
          <w:szCs w:val="22"/>
        </w:rPr>
      </w:pPr>
      <w:r w:rsidRPr="00C36268">
        <w:rPr>
          <w:sz w:val="22"/>
          <w:szCs w:val="22"/>
        </w:rPr>
        <w:t xml:space="preserve">_________________________ /________________________/ </w:t>
      </w:r>
    </w:p>
    <w:p w:rsidR="002362DC" w:rsidRPr="00C36268" w:rsidRDefault="002362DC" w:rsidP="002362DC">
      <w:pPr>
        <w:rPr>
          <w:sz w:val="16"/>
          <w:szCs w:val="16"/>
        </w:rPr>
      </w:pPr>
      <w:r w:rsidRPr="00C36268">
        <w:rPr>
          <w:sz w:val="16"/>
          <w:szCs w:val="16"/>
        </w:rPr>
        <w:t xml:space="preserve">                        (ФИО заявителя (представителя))                                Подпись    </w:t>
      </w:r>
    </w:p>
    <w:p w:rsidR="002362DC" w:rsidRPr="00C36268" w:rsidRDefault="002362DC" w:rsidP="002362DC">
      <w:pPr>
        <w:rPr>
          <w:sz w:val="22"/>
          <w:szCs w:val="22"/>
        </w:rPr>
      </w:pPr>
    </w:p>
    <w:p w:rsidR="002362DC" w:rsidRPr="00C36268" w:rsidRDefault="002362DC" w:rsidP="002362DC">
      <w:pPr>
        <w:rPr>
          <w:color w:val="808080"/>
          <w:sz w:val="18"/>
          <w:szCs w:val="18"/>
        </w:rPr>
      </w:pPr>
      <w:r w:rsidRPr="00C36268">
        <w:rPr>
          <w:sz w:val="22"/>
          <w:szCs w:val="22"/>
        </w:rPr>
        <w:lastRenderedPageBreak/>
        <w:t xml:space="preserve">             </w:t>
      </w:r>
      <w:r w:rsidRPr="00C36268">
        <w:rPr>
          <w:color w:val="808080"/>
          <w:sz w:val="18"/>
          <w:szCs w:val="18"/>
        </w:rPr>
        <w:t>МП</w:t>
      </w:r>
    </w:p>
    <w:p w:rsidR="002362DC" w:rsidRPr="00C36268" w:rsidRDefault="002362DC" w:rsidP="002362DC">
      <w:pPr>
        <w:rPr>
          <w:sz w:val="22"/>
          <w:szCs w:val="22"/>
        </w:rPr>
      </w:pPr>
      <w:r w:rsidRPr="00C36268">
        <w:rPr>
          <w:sz w:val="22"/>
          <w:szCs w:val="22"/>
        </w:rPr>
        <w:t xml:space="preserve">                                        </w:t>
      </w:r>
    </w:p>
    <w:p w:rsidR="002362DC" w:rsidRPr="00C36268" w:rsidRDefault="002362DC" w:rsidP="002362DC">
      <w:pPr>
        <w:rPr>
          <w:sz w:val="22"/>
          <w:szCs w:val="22"/>
        </w:rPr>
      </w:pPr>
      <w:r w:rsidRPr="00C36268">
        <w:rPr>
          <w:sz w:val="22"/>
          <w:szCs w:val="22"/>
        </w:rPr>
        <w:t xml:space="preserve">             «___» _____________ 20__ г.</w:t>
      </w:r>
    </w:p>
    <w:p w:rsidR="002362DC" w:rsidRPr="00C36268" w:rsidRDefault="002362DC" w:rsidP="002362DC">
      <w:pPr>
        <w:rPr>
          <w:sz w:val="22"/>
          <w:szCs w:val="22"/>
        </w:rPr>
      </w:pPr>
      <w:r w:rsidRPr="00C36268">
        <w:rPr>
          <w:sz w:val="22"/>
          <w:szCs w:val="22"/>
        </w:rPr>
        <w:t xml:space="preserve">             </w:t>
      </w:r>
    </w:p>
    <w:p w:rsidR="002362DC" w:rsidRPr="00C36268" w:rsidRDefault="002362DC" w:rsidP="002362DC">
      <w:pPr>
        <w:ind w:firstLine="708"/>
        <w:jc w:val="both"/>
        <w:rPr>
          <w:sz w:val="22"/>
          <w:szCs w:val="22"/>
        </w:rPr>
      </w:pPr>
      <w:r w:rsidRPr="00C36268">
        <w:rPr>
          <w:b/>
          <w:sz w:val="22"/>
          <w:szCs w:val="22"/>
        </w:rPr>
        <w:t xml:space="preserve">ЗАЯВКА ПРИНЯТА: </w:t>
      </w:r>
      <w:r w:rsidRPr="00C36268">
        <w:rPr>
          <w:sz w:val="22"/>
          <w:szCs w:val="22"/>
        </w:rPr>
        <w:t xml:space="preserve">«___» ____________20__ г. в </w:t>
      </w:r>
      <w:proofErr w:type="spellStart"/>
      <w:r w:rsidRPr="00C36268">
        <w:rPr>
          <w:sz w:val="22"/>
          <w:szCs w:val="22"/>
        </w:rPr>
        <w:t>_____час</w:t>
      </w:r>
      <w:proofErr w:type="spellEnd"/>
      <w:proofErr w:type="gramStart"/>
      <w:r w:rsidRPr="00C36268">
        <w:rPr>
          <w:sz w:val="22"/>
          <w:szCs w:val="22"/>
        </w:rPr>
        <w:t>.</w:t>
      </w:r>
      <w:proofErr w:type="gramEnd"/>
      <w:r w:rsidRPr="00C36268">
        <w:rPr>
          <w:sz w:val="22"/>
          <w:szCs w:val="22"/>
        </w:rPr>
        <w:t xml:space="preserve"> </w:t>
      </w:r>
      <w:proofErr w:type="spellStart"/>
      <w:r w:rsidRPr="00C36268">
        <w:rPr>
          <w:sz w:val="22"/>
          <w:szCs w:val="22"/>
        </w:rPr>
        <w:t>______</w:t>
      </w:r>
      <w:proofErr w:type="gramStart"/>
      <w:r w:rsidRPr="00C36268">
        <w:rPr>
          <w:sz w:val="22"/>
          <w:szCs w:val="22"/>
        </w:rPr>
        <w:t>м</w:t>
      </w:r>
      <w:proofErr w:type="gramEnd"/>
      <w:r w:rsidRPr="00C36268">
        <w:rPr>
          <w:sz w:val="22"/>
          <w:szCs w:val="22"/>
        </w:rPr>
        <w:t>ин</w:t>
      </w:r>
      <w:proofErr w:type="spellEnd"/>
      <w:r w:rsidRPr="00C36268">
        <w:rPr>
          <w:sz w:val="22"/>
          <w:szCs w:val="22"/>
        </w:rPr>
        <w:t>.  №__________</w:t>
      </w:r>
    </w:p>
    <w:p w:rsidR="002362DC" w:rsidRPr="00C36268" w:rsidRDefault="002362DC" w:rsidP="002362DC">
      <w:pPr>
        <w:ind w:firstLine="708"/>
        <w:jc w:val="both"/>
        <w:rPr>
          <w:sz w:val="12"/>
          <w:szCs w:val="12"/>
        </w:rPr>
      </w:pPr>
      <w:r w:rsidRPr="00C36268">
        <w:rPr>
          <w:b/>
          <w:sz w:val="22"/>
          <w:szCs w:val="22"/>
        </w:rPr>
        <w:t xml:space="preserve">_____________________________ /___________________ </w:t>
      </w:r>
      <w:r w:rsidRPr="00C36268">
        <w:rPr>
          <w:sz w:val="12"/>
          <w:szCs w:val="12"/>
        </w:rPr>
        <w:t xml:space="preserve">                                </w:t>
      </w:r>
    </w:p>
    <w:p w:rsidR="002362DC" w:rsidRPr="00920DED" w:rsidRDefault="002362DC" w:rsidP="002362DC">
      <w:pPr>
        <w:ind w:firstLine="708"/>
        <w:jc w:val="both"/>
        <w:rPr>
          <w:sz w:val="12"/>
          <w:szCs w:val="12"/>
        </w:rPr>
      </w:pPr>
      <w:r w:rsidRPr="00C36268">
        <w:rPr>
          <w:sz w:val="12"/>
          <w:szCs w:val="12"/>
        </w:rPr>
        <w:t xml:space="preserve">                   (ФИО принявшего заявку)                                                   (подпись принявшего заявку) </w:t>
      </w:r>
    </w:p>
    <w:p w:rsidR="002362DC" w:rsidRDefault="002362DC" w:rsidP="002362DC"/>
    <w:p w:rsidR="002362DC" w:rsidRDefault="002362DC" w:rsidP="002362DC"/>
    <w:p w:rsidR="001155AA" w:rsidRDefault="001155AA"/>
    <w:sectPr w:rsidR="001155AA" w:rsidSect="00DB599E">
      <w:pgSz w:w="16840" w:h="11907" w:orient="landscape"/>
      <w:pgMar w:top="425" w:right="425" w:bottom="567"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5F9E"/>
    <w:multiLevelType w:val="hybridMultilevel"/>
    <w:tmpl w:val="3E2A2DDA"/>
    <w:lvl w:ilvl="0" w:tplc="0A98C48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2DC"/>
    <w:rsid w:val="000003CB"/>
    <w:rsid w:val="00000B5A"/>
    <w:rsid w:val="000019F3"/>
    <w:rsid w:val="00002B47"/>
    <w:rsid w:val="00003180"/>
    <w:rsid w:val="00003599"/>
    <w:rsid w:val="0000434B"/>
    <w:rsid w:val="000058E9"/>
    <w:rsid w:val="00006511"/>
    <w:rsid w:val="00007F48"/>
    <w:rsid w:val="000115C4"/>
    <w:rsid w:val="00011BA3"/>
    <w:rsid w:val="000126D5"/>
    <w:rsid w:val="00013919"/>
    <w:rsid w:val="00015293"/>
    <w:rsid w:val="0001546D"/>
    <w:rsid w:val="0001552F"/>
    <w:rsid w:val="000177CF"/>
    <w:rsid w:val="00021CD5"/>
    <w:rsid w:val="00023E48"/>
    <w:rsid w:val="00024082"/>
    <w:rsid w:val="00024807"/>
    <w:rsid w:val="0002765C"/>
    <w:rsid w:val="000278EC"/>
    <w:rsid w:val="0003028F"/>
    <w:rsid w:val="00031696"/>
    <w:rsid w:val="00032CED"/>
    <w:rsid w:val="00036461"/>
    <w:rsid w:val="00041548"/>
    <w:rsid w:val="0004582C"/>
    <w:rsid w:val="00051698"/>
    <w:rsid w:val="00052D4D"/>
    <w:rsid w:val="00055CFC"/>
    <w:rsid w:val="00056275"/>
    <w:rsid w:val="00061235"/>
    <w:rsid w:val="00061AC7"/>
    <w:rsid w:val="0006272D"/>
    <w:rsid w:val="00064F8D"/>
    <w:rsid w:val="000652D2"/>
    <w:rsid w:val="0006673C"/>
    <w:rsid w:val="0006707D"/>
    <w:rsid w:val="0007133E"/>
    <w:rsid w:val="00075277"/>
    <w:rsid w:val="00076BFF"/>
    <w:rsid w:val="000809AA"/>
    <w:rsid w:val="000867FE"/>
    <w:rsid w:val="0008695C"/>
    <w:rsid w:val="0008742A"/>
    <w:rsid w:val="00090F20"/>
    <w:rsid w:val="00092426"/>
    <w:rsid w:val="000945BA"/>
    <w:rsid w:val="000962E0"/>
    <w:rsid w:val="0009727F"/>
    <w:rsid w:val="000A0CE0"/>
    <w:rsid w:val="000A2867"/>
    <w:rsid w:val="000A2C21"/>
    <w:rsid w:val="000A45C5"/>
    <w:rsid w:val="000A4976"/>
    <w:rsid w:val="000B0D9B"/>
    <w:rsid w:val="000B1AE0"/>
    <w:rsid w:val="000B24C8"/>
    <w:rsid w:val="000B373C"/>
    <w:rsid w:val="000B7682"/>
    <w:rsid w:val="000B78CB"/>
    <w:rsid w:val="000C228B"/>
    <w:rsid w:val="000C2BC9"/>
    <w:rsid w:val="000C4812"/>
    <w:rsid w:val="000C5094"/>
    <w:rsid w:val="000C50F2"/>
    <w:rsid w:val="000C5932"/>
    <w:rsid w:val="000C6C77"/>
    <w:rsid w:val="000C7F62"/>
    <w:rsid w:val="000D1B8B"/>
    <w:rsid w:val="000D2482"/>
    <w:rsid w:val="000D4247"/>
    <w:rsid w:val="000D459D"/>
    <w:rsid w:val="000D601C"/>
    <w:rsid w:val="000D6ADB"/>
    <w:rsid w:val="000D75E4"/>
    <w:rsid w:val="000E240E"/>
    <w:rsid w:val="000E3BA6"/>
    <w:rsid w:val="000E455D"/>
    <w:rsid w:val="000E4917"/>
    <w:rsid w:val="000E57A5"/>
    <w:rsid w:val="000E5C80"/>
    <w:rsid w:val="000E62E7"/>
    <w:rsid w:val="000E6403"/>
    <w:rsid w:val="000E68B5"/>
    <w:rsid w:val="000E68C3"/>
    <w:rsid w:val="000E7058"/>
    <w:rsid w:val="000E70C2"/>
    <w:rsid w:val="000E76D5"/>
    <w:rsid w:val="000F1DA6"/>
    <w:rsid w:val="000F3506"/>
    <w:rsid w:val="000F3B04"/>
    <w:rsid w:val="000F3F02"/>
    <w:rsid w:val="000F3F45"/>
    <w:rsid w:val="000F60AB"/>
    <w:rsid w:val="000F6F88"/>
    <w:rsid w:val="001050BF"/>
    <w:rsid w:val="00105245"/>
    <w:rsid w:val="0010568F"/>
    <w:rsid w:val="00106C92"/>
    <w:rsid w:val="00106DA4"/>
    <w:rsid w:val="001107D6"/>
    <w:rsid w:val="001108BA"/>
    <w:rsid w:val="00110B4F"/>
    <w:rsid w:val="001155AA"/>
    <w:rsid w:val="00117C36"/>
    <w:rsid w:val="001201A6"/>
    <w:rsid w:val="0012057D"/>
    <w:rsid w:val="00120B04"/>
    <w:rsid w:val="00120C80"/>
    <w:rsid w:val="0012185E"/>
    <w:rsid w:val="001221FA"/>
    <w:rsid w:val="001231B6"/>
    <w:rsid w:val="001237DF"/>
    <w:rsid w:val="00125EF7"/>
    <w:rsid w:val="00130932"/>
    <w:rsid w:val="00131290"/>
    <w:rsid w:val="00133563"/>
    <w:rsid w:val="00133EB3"/>
    <w:rsid w:val="0013529D"/>
    <w:rsid w:val="0013601C"/>
    <w:rsid w:val="00140682"/>
    <w:rsid w:val="00142516"/>
    <w:rsid w:val="00142B6B"/>
    <w:rsid w:val="00142BEC"/>
    <w:rsid w:val="00142E6D"/>
    <w:rsid w:val="00143217"/>
    <w:rsid w:val="001447B0"/>
    <w:rsid w:val="00144F13"/>
    <w:rsid w:val="00145D73"/>
    <w:rsid w:val="00145EF7"/>
    <w:rsid w:val="00146524"/>
    <w:rsid w:val="0014677D"/>
    <w:rsid w:val="00146826"/>
    <w:rsid w:val="00147208"/>
    <w:rsid w:val="00150D6B"/>
    <w:rsid w:val="0015233D"/>
    <w:rsid w:val="00153CAC"/>
    <w:rsid w:val="00156567"/>
    <w:rsid w:val="00156A3B"/>
    <w:rsid w:val="00160A33"/>
    <w:rsid w:val="00160C72"/>
    <w:rsid w:val="0016174D"/>
    <w:rsid w:val="00161AC0"/>
    <w:rsid w:val="00162061"/>
    <w:rsid w:val="001635E2"/>
    <w:rsid w:val="00163C5A"/>
    <w:rsid w:val="00163D0C"/>
    <w:rsid w:val="00166178"/>
    <w:rsid w:val="001708C7"/>
    <w:rsid w:val="00176108"/>
    <w:rsid w:val="001763E4"/>
    <w:rsid w:val="00177F48"/>
    <w:rsid w:val="00182AA7"/>
    <w:rsid w:val="00183161"/>
    <w:rsid w:val="001831A1"/>
    <w:rsid w:val="00183D29"/>
    <w:rsid w:val="001851F2"/>
    <w:rsid w:val="00185BEB"/>
    <w:rsid w:val="00186974"/>
    <w:rsid w:val="00187C47"/>
    <w:rsid w:val="00190550"/>
    <w:rsid w:val="001909D0"/>
    <w:rsid w:val="00190F15"/>
    <w:rsid w:val="001916E4"/>
    <w:rsid w:val="001930F7"/>
    <w:rsid w:val="00194162"/>
    <w:rsid w:val="001A0000"/>
    <w:rsid w:val="001A13AC"/>
    <w:rsid w:val="001A15C8"/>
    <w:rsid w:val="001A4089"/>
    <w:rsid w:val="001A5B2A"/>
    <w:rsid w:val="001A5ED1"/>
    <w:rsid w:val="001A6374"/>
    <w:rsid w:val="001B089E"/>
    <w:rsid w:val="001B5CA8"/>
    <w:rsid w:val="001B68FA"/>
    <w:rsid w:val="001B75FE"/>
    <w:rsid w:val="001B7CF3"/>
    <w:rsid w:val="001C2318"/>
    <w:rsid w:val="001C3034"/>
    <w:rsid w:val="001C3337"/>
    <w:rsid w:val="001C3EDB"/>
    <w:rsid w:val="001C4EFF"/>
    <w:rsid w:val="001C4FA8"/>
    <w:rsid w:val="001C56B4"/>
    <w:rsid w:val="001C5A34"/>
    <w:rsid w:val="001D096B"/>
    <w:rsid w:val="001D12E4"/>
    <w:rsid w:val="001D41FD"/>
    <w:rsid w:val="001D6163"/>
    <w:rsid w:val="001E0B03"/>
    <w:rsid w:val="001E11BF"/>
    <w:rsid w:val="001E7B30"/>
    <w:rsid w:val="001F1FD2"/>
    <w:rsid w:val="001F27AC"/>
    <w:rsid w:val="001F323F"/>
    <w:rsid w:val="001F4344"/>
    <w:rsid w:val="001F4C8B"/>
    <w:rsid w:val="001F5768"/>
    <w:rsid w:val="00202398"/>
    <w:rsid w:val="00205AE6"/>
    <w:rsid w:val="00210CD8"/>
    <w:rsid w:val="0021180C"/>
    <w:rsid w:val="00212782"/>
    <w:rsid w:val="00213205"/>
    <w:rsid w:val="00214707"/>
    <w:rsid w:val="00215C48"/>
    <w:rsid w:val="002221E5"/>
    <w:rsid w:val="00223CD2"/>
    <w:rsid w:val="0022503D"/>
    <w:rsid w:val="002300B5"/>
    <w:rsid w:val="00235904"/>
    <w:rsid w:val="002362DC"/>
    <w:rsid w:val="00241052"/>
    <w:rsid w:val="002415B1"/>
    <w:rsid w:val="00241F06"/>
    <w:rsid w:val="0024501A"/>
    <w:rsid w:val="00246306"/>
    <w:rsid w:val="0024643E"/>
    <w:rsid w:val="0025264F"/>
    <w:rsid w:val="002534C2"/>
    <w:rsid w:val="00254C9D"/>
    <w:rsid w:val="00254CEC"/>
    <w:rsid w:val="00255B6E"/>
    <w:rsid w:val="002561F1"/>
    <w:rsid w:val="00256ACC"/>
    <w:rsid w:val="00256B24"/>
    <w:rsid w:val="00257EB1"/>
    <w:rsid w:val="00261D1F"/>
    <w:rsid w:val="00263E1A"/>
    <w:rsid w:val="00264DE4"/>
    <w:rsid w:val="00270D7B"/>
    <w:rsid w:val="002806B4"/>
    <w:rsid w:val="002810BC"/>
    <w:rsid w:val="00281CCF"/>
    <w:rsid w:val="00282B95"/>
    <w:rsid w:val="0028349A"/>
    <w:rsid w:val="00286596"/>
    <w:rsid w:val="00287010"/>
    <w:rsid w:val="002874CE"/>
    <w:rsid w:val="00292078"/>
    <w:rsid w:val="002923E0"/>
    <w:rsid w:val="00295690"/>
    <w:rsid w:val="002971D1"/>
    <w:rsid w:val="00297394"/>
    <w:rsid w:val="00297AF7"/>
    <w:rsid w:val="00297E3F"/>
    <w:rsid w:val="002A0925"/>
    <w:rsid w:val="002A2CBB"/>
    <w:rsid w:val="002A35D1"/>
    <w:rsid w:val="002A536D"/>
    <w:rsid w:val="002A536F"/>
    <w:rsid w:val="002A5F81"/>
    <w:rsid w:val="002B0C44"/>
    <w:rsid w:val="002B1855"/>
    <w:rsid w:val="002B1A48"/>
    <w:rsid w:val="002B47BC"/>
    <w:rsid w:val="002B5B1C"/>
    <w:rsid w:val="002C0177"/>
    <w:rsid w:val="002C21DB"/>
    <w:rsid w:val="002C2A09"/>
    <w:rsid w:val="002C3ED1"/>
    <w:rsid w:val="002C49D5"/>
    <w:rsid w:val="002C6BB1"/>
    <w:rsid w:val="002C7F07"/>
    <w:rsid w:val="002D07FF"/>
    <w:rsid w:val="002D0E4A"/>
    <w:rsid w:val="002D1A94"/>
    <w:rsid w:val="002D456E"/>
    <w:rsid w:val="002D4EA7"/>
    <w:rsid w:val="002D511B"/>
    <w:rsid w:val="002D5833"/>
    <w:rsid w:val="002D7E0C"/>
    <w:rsid w:val="002E0D05"/>
    <w:rsid w:val="002E3CD4"/>
    <w:rsid w:val="002E3E4E"/>
    <w:rsid w:val="002E4130"/>
    <w:rsid w:val="002E48D5"/>
    <w:rsid w:val="002F1841"/>
    <w:rsid w:val="002F2085"/>
    <w:rsid w:val="002F27C6"/>
    <w:rsid w:val="002F5A8E"/>
    <w:rsid w:val="002F62BC"/>
    <w:rsid w:val="002F67F0"/>
    <w:rsid w:val="00302523"/>
    <w:rsid w:val="00302BB6"/>
    <w:rsid w:val="00303201"/>
    <w:rsid w:val="00303A7F"/>
    <w:rsid w:val="0030467B"/>
    <w:rsid w:val="00304C55"/>
    <w:rsid w:val="00304E90"/>
    <w:rsid w:val="0030555D"/>
    <w:rsid w:val="00306D6B"/>
    <w:rsid w:val="003077C2"/>
    <w:rsid w:val="00310BF4"/>
    <w:rsid w:val="00311A69"/>
    <w:rsid w:val="00313645"/>
    <w:rsid w:val="00313781"/>
    <w:rsid w:val="00315B3C"/>
    <w:rsid w:val="003169A3"/>
    <w:rsid w:val="00317BE9"/>
    <w:rsid w:val="003209A9"/>
    <w:rsid w:val="00320C71"/>
    <w:rsid w:val="0032166C"/>
    <w:rsid w:val="00321B56"/>
    <w:rsid w:val="0032259E"/>
    <w:rsid w:val="00322878"/>
    <w:rsid w:val="00322E12"/>
    <w:rsid w:val="0032478E"/>
    <w:rsid w:val="00326991"/>
    <w:rsid w:val="00326A94"/>
    <w:rsid w:val="0032774E"/>
    <w:rsid w:val="0032793C"/>
    <w:rsid w:val="00330434"/>
    <w:rsid w:val="003321FB"/>
    <w:rsid w:val="00332752"/>
    <w:rsid w:val="00334119"/>
    <w:rsid w:val="00337DBE"/>
    <w:rsid w:val="00341058"/>
    <w:rsid w:val="00342A53"/>
    <w:rsid w:val="0034491D"/>
    <w:rsid w:val="00346032"/>
    <w:rsid w:val="00347FEC"/>
    <w:rsid w:val="0035269E"/>
    <w:rsid w:val="003529E4"/>
    <w:rsid w:val="00352E17"/>
    <w:rsid w:val="00354C0F"/>
    <w:rsid w:val="00355B13"/>
    <w:rsid w:val="00360426"/>
    <w:rsid w:val="003610CD"/>
    <w:rsid w:val="00361DA0"/>
    <w:rsid w:val="003620D5"/>
    <w:rsid w:val="00362A7C"/>
    <w:rsid w:val="00363337"/>
    <w:rsid w:val="00365B82"/>
    <w:rsid w:val="00367DFC"/>
    <w:rsid w:val="00367F4C"/>
    <w:rsid w:val="00372B40"/>
    <w:rsid w:val="003751D1"/>
    <w:rsid w:val="00376077"/>
    <w:rsid w:val="00377329"/>
    <w:rsid w:val="00377625"/>
    <w:rsid w:val="003828D4"/>
    <w:rsid w:val="00383232"/>
    <w:rsid w:val="003838B9"/>
    <w:rsid w:val="003839EC"/>
    <w:rsid w:val="0038483B"/>
    <w:rsid w:val="00385D6E"/>
    <w:rsid w:val="0038680E"/>
    <w:rsid w:val="00386906"/>
    <w:rsid w:val="00387319"/>
    <w:rsid w:val="00390EE4"/>
    <w:rsid w:val="00391F28"/>
    <w:rsid w:val="00392E0F"/>
    <w:rsid w:val="00394198"/>
    <w:rsid w:val="003963E6"/>
    <w:rsid w:val="003A0A77"/>
    <w:rsid w:val="003A2770"/>
    <w:rsid w:val="003A299B"/>
    <w:rsid w:val="003A2B53"/>
    <w:rsid w:val="003A3B0F"/>
    <w:rsid w:val="003A428E"/>
    <w:rsid w:val="003A4E70"/>
    <w:rsid w:val="003B1AE6"/>
    <w:rsid w:val="003B1B59"/>
    <w:rsid w:val="003B1E2D"/>
    <w:rsid w:val="003B279E"/>
    <w:rsid w:val="003B2B23"/>
    <w:rsid w:val="003B32D0"/>
    <w:rsid w:val="003B52D8"/>
    <w:rsid w:val="003B542A"/>
    <w:rsid w:val="003B6D05"/>
    <w:rsid w:val="003C0D07"/>
    <w:rsid w:val="003C6B01"/>
    <w:rsid w:val="003D0F7E"/>
    <w:rsid w:val="003D5342"/>
    <w:rsid w:val="003D7769"/>
    <w:rsid w:val="003D7FCC"/>
    <w:rsid w:val="003E1E37"/>
    <w:rsid w:val="003E3348"/>
    <w:rsid w:val="003E348D"/>
    <w:rsid w:val="003E373D"/>
    <w:rsid w:val="003E3DAD"/>
    <w:rsid w:val="003E444E"/>
    <w:rsid w:val="003E575A"/>
    <w:rsid w:val="003E609F"/>
    <w:rsid w:val="003E62A7"/>
    <w:rsid w:val="003E7879"/>
    <w:rsid w:val="003F03F3"/>
    <w:rsid w:val="003F05DB"/>
    <w:rsid w:val="003F0B95"/>
    <w:rsid w:val="003F284D"/>
    <w:rsid w:val="003F2926"/>
    <w:rsid w:val="003F2FBC"/>
    <w:rsid w:val="003F4F14"/>
    <w:rsid w:val="003F53E4"/>
    <w:rsid w:val="003F59C6"/>
    <w:rsid w:val="003F6654"/>
    <w:rsid w:val="004001BD"/>
    <w:rsid w:val="00400BD2"/>
    <w:rsid w:val="004015A9"/>
    <w:rsid w:val="00401A9C"/>
    <w:rsid w:val="0040244C"/>
    <w:rsid w:val="00403E31"/>
    <w:rsid w:val="004045EB"/>
    <w:rsid w:val="00404650"/>
    <w:rsid w:val="00404B3E"/>
    <w:rsid w:val="00407A13"/>
    <w:rsid w:val="004105E1"/>
    <w:rsid w:val="00411A05"/>
    <w:rsid w:val="004153A6"/>
    <w:rsid w:val="00420D5F"/>
    <w:rsid w:val="00421EF9"/>
    <w:rsid w:val="00421FD5"/>
    <w:rsid w:val="00423737"/>
    <w:rsid w:val="0042613C"/>
    <w:rsid w:val="0042620D"/>
    <w:rsid w:val="00432373"/>
    <w:rsid w:val="004323E7"/>
    <w:rsid w:val="0043454E"/>
    <w:rsid w:val="004345BE"/>
    <w:rsid w:val="00436344"/>
    <w:rsid w:val="00441895"/>
    <w:rsid w:val="00441F9B"/>
    <w:rsid w:val="00442262"/>
    <w:rsid w:val="00442EA7"/>
    <w:rsid w:val="00443363"/>
    <w:rsid w:val="00443A72"/>
    <w:rsid w:val="00444210"/>
    <w:rsid w:val="00446BEC"/>
    <w:rsid w:val="00446C54"/>
    <w:rsid w:val="00454C79"/>
    <w:rsid w:val="004552F2"/>
    <w:rsid w:val="00455397"/>
    <w:rsid w:val="00456822"/>
    <w:rsid w:val="00457F91"/>
    <w:rsid w:val="00461291"/>
    <w:rsid w:val="004640B5"/>
    <w:rsid w:val="00471245"/>
    <w:rsid w:val="004712A5"/>
    <w:rsid w:val="00471BBB"/>
    <w:rsid w:val="00474216"/>
    <w:rsid w:val="00476371"/>
    <w:rsid w:val="00480900"/>
    <w:rsid w:val="004812C8"/>
    <w:rsid w:val="004812F0"/>
    <w:rsid w:val="004829BD"/>
    <w:rsid w:val="00484816"/>
    <w:rsid w:val="004859BF"/>
    <w:rsid w:val="004875F1"/>
    <w:rsid w:val="00487DE1"/>
    <w:rsid w:val="00492694"/>
    <w:rsid w:val="00496130"/>
    <w:rsid w:val="004967C8"/>
    <w:rsid w:val="004A08C5"/>
    <w:rsid w:val="004A18F3"/>
    <w:rsid w:val="004A26B2"/>
    <w:rsid w:val="004A67C6"/>
    <w:rsid w:val="004A6A5E"/>
    <w:rsid w:val="004A6B35"/>
    <w:rsid w:val="004A7335"/>
    <w:rsid w:val="004A7A70"/>
    <w:rsid w:val="004B10ED"/>
    <w:rsid w:val="004B3CFE"/>
    <w:rsid w:val="004B5874"/>
    <w:rsid w:val="004B7695"/>
    <w:rsid w:val="004C185D"/>
    <w:rsid w:val="004C25C9"/>
    <w:rsid w:val="004C2989"/>
    <w:rsid w:val="004C3E9A"/>
    <w:rsid w:val="004C4862"/>
    <w:rsid w:val="004C6F79"/>
    <w:rsid w:val="004C7518"/>
    <w:rsid w:val="004D11F6"/>
    <w:rsid w:val="004D21B7"/>
    <w:rsid w:val="004D238C"/>
    <w:rsid w:val="004D2C3A"/>
    <w:rsid w:val="004D3FC3"/>
    <w:rsid w:val="004D4891"/>
    <w:rsid w:val="004D4E27"/>
    <w:rsid w:val="004D593A"/>
    <w:rsid w:val="004D7C93"/>
    <w:rsid w:val="004D7EB1"/>
    <w:rsid w:val="004E1B16"/>
    <w:rsid w:val="004E23C5"/>
    <w:rsid w:val="004E4B71"/>
    <w:rsid w:val="004E6713"/>
    <w:rsid w:val="004E7EC7"/>
    <w:rsid w:val="004F01AE"/>
    <w:rsid w:val="004F210B"/>
    <w:rsid w:val="004F2B8F"/>
    <w:rsid w:val="004F2CE5"/>
    <w:rsid w:val="004F31EB"/>
    <w:rsid w:val="004F6158"/>
    <w:rsid w:val="004F6605"/>
    <w:rsid w:val="004F6D1E"/>
    <w:rsid w:val="005038DB"/>
    <w:rsid w:val="00503939"/>
    <w:rsid w:val="00503D5E"/>
    <w:rsid w:val="00505059"/>
    <w:rsid w:val="0051734F"/>
    <w:rsid w:val="00517751"/>
    <w:rsid w:val="005212EE"/>
    <w:rsid w:val="00521A94"/>
    <w:rsid w:val="0052207E"/>
    <w:rsid w:val="00522D9B"/>
    <w:rsid w:val="005233C9"/>
    <w:rsid w:val="00524576"/>
    <w:rsid w:val="00524812"/>
    <w:rsid w:val="0052568B"/>
    <w:rsid w:val="00526A94"/>
    <w:rsid w:val="00526B60"/>
    <w:rsid w:val="00527B7D"/>
    <w:rsid w:val="00527D2A"/>
    <w:rsid w:val="00527D53"/>
    <w:rsid w:val="0053410F"/>
    <w:rsid w:val="00534B15"/>
    <w:rsid w:val="00534DDB"/>
    <w:rsid w:val="00536312"/>
    <w:rsid w:val="00542132"/>
    <w:rsid w:val="00543417"/>
    <w:rsid w:val="00544FEF"/>
    <w:rsid w:val="00546CA3"/>
    <w:rsid w:val="00547E1A"/>
    <w:rsid w:val="00550083"/>
    <w:rsid w:val="0055264B"/>
    <w:rsid w:val="0055283C"/>
    <w:rsid w:val="00553644"/>
    <w:rsid w:val="00554B89"/>
    <w:rsid w:val="00555F42"/>
    <w:rsid w:val="00556B47"/>
    <w:rsid w:val="00557780"/>
    <w:rsid w:val="0057085C"/>
    <w:rsid w:val="00571A93"/>
    <w:rsid w:val="005723DC"/>
    <w:rsid w:val="00572D7A"/>
    <w:rsid w:val="00575509"/>
    <w:rsid w:val="00580B5F"/>
    <w:rsid w:val="00580C79"/>
    <w:rsid w:val="005815AD"/>
    <w:rsid w:val="00581B74"/>
    <w:rsid w:val="00582394"/>
    <w:rsid w:val="0058255B"/>
    <w:rsid w:val="00584375"/>
    <w:rsid w:val="00585BCC"/>
    <w:rsid w:val="0058741F"/>
    <w:rsid w:val="00587A59"/>
    <w:rsid w:val="00587DBF"/>
    <w:rsid w:val="005902B4"/>
    <w:rsid w:val="005914E2"/>
    <w:rsid w:val="00591723"/>
    <w:rsid w:val="00592336"/>
    <w:rsid w:val="00593BE9"/>
    <w:rsid w:val="005A012D"/>
    <w:rsid w:val="005A0463"/>
    <w:rsid w:val="005A0BE4"/>
    <w:rsid w:val="005A26F5"/>
    <w:rsid w:val="005A3FB0"/>
    <w:rsid w:val="005A4E71"/>
    <w:rsid w:val="005A5627"/>
    <w:rsid w:val="005A632E"/>
    <w:rsid w:val="005A7DFB"/>
    <w:rsid w:val="005B06DF"/>
    <w:rsid w:val="005B1C1C"/>
    <w:rsid w:val="005B29AC"/>
    <w:rsid w:val="005B3C2C"/>
    <w:rsid w:val="005B6D39"/>
    <w:rsid w:val="005B768E"/>
    <w:rsid w:val="005B79E9"/>
    <w:rsid w:val="005C06FC"/>
    <w:rsid w:val="005C0BB4"/>
    <w:rsid w:val="005C3AB7"/>
    <w:rsid w:val="005C5308"/>
    <w:rsid w:val="005C5529"/>
    <w:rsid w:val="005C567B"/>
    <w:rsid w:val="005C5ED1"/>
    <w:rsid w:val="005D039A"/>
    <w:rsid w:val="005D057A"/>
    <w:rsid w:val="005D12CB"/>
    <w:rsid w:val="005D41CE"/>
    <w:rsid w:val="005D573D"/>
    <w:rsid w:val="005D625B"/>
    <w:rsid w:val="005D6E27"/>
    <w:rsid w:val="005E1985"/>
    <w:rsid w:val="005E2800"/>
    <w:rsid w:val="005E30E1"/>
    <w:rsid w:val="005E4182"/>
    <w:rsid w:val="005E533C"/>
    <w:rsid w:val="005E5AFA"/>
    <w:rsid w:val="005E72AE"/>
    <w:rsid w:val="005F12BC"/>
    <w:rsid w:val="005F27B8"/>
    <w:rsid w:val="005F5AB3"/>
    <w:rsid w:val="005F663D"/>
    <w:rsid w:val="005F76E6"/>
    <w:rsid w:val="00600BC8"/>
    <w:rsid w:val="00602943"/>
    <w:rsid w:val="00604E04"/>
    <w:rsid w:val="00606A00"/>
    <w:rsid w:val="006071BA"/>
    <w:rsid w:val="00610166"/>
    <w:rsid w:val="00612FCF"/>
    <w:rsid w:val="00613F24"/>
    <w:rsid w:val="00615370"/>
    <w:rsid w:val="00615419"/>
    <w:rsid w:val="00615798"/>
    <w:rsid w:val="006164F7"/>
    <w:rsid w:val="00617193"/>
    <w:rsid w:val="00620A46"/>
    <w:rsid w:val="006253F5"/>
    <w:rsid w:val="00627826"/>
    <w:rsid w:val="0063031C"/>
    <w:rsid w:val="00631A51"/>
    <w:rsid w:val="00631CF3"/>
    <w:rsid w:val="00631EE2"/>
    <w:rsid w:val="00632C51"/>
    <w:rsid w:val="006367AE"/>
    <w:rsid w:val="00640306"/>
    <w:rsid w:val="00640979"/>
    <w:rsid w:val="006416A2"/>
    <w:rsid w:val="00643C60"/>
    <w:rsid w:val="00644C5E"/>
    <w:rsid w:val="00645B6D"/>
    <w:rsid w:val="00645FC0"/>
    <w:rsid w:val="006501B1"/>
    <w:rsid w:val="006513D9"/>
    <w:rsid w:val="00653C81"/>
    <w:rsid w:val="00656CF0"/>
    <w:rsid w:val="00661471"/>
    <w:rsid w:val="00664984"/>
    <w:rsid w:val="00665862"/>
    <w:rsid w:val="00672894"/>
    <w:rsid w:val="006736E6"/>
    <w:rsid w:val="0067451B"/>
    <w:rsid w:val="00674AB7"/>
    <w:rsid w:val="006760CC"/>
    <w:rsid w:val="006765CF"/>
    <w:rsid w:val="0067731C"/>
    <w:rsid w:val="00677495"/>
    <w:rsid w:val="006806A1"/>
    <w:rsid w:val="00681459"/>
    <w:rsid w:val="00683CBA"/>
    <w:rsid w:val="00684654"/>
    <w:rsid w:val="006849E8"/>
    <w:rsid w:val="0068538F"/>
    <w:rsid w:val="006871FE"/>
    <w:rsid w:val="00690DE9"/>
    <w:rsid w:val="00691AC3"/>
    <w:rsid w:val="0069458F"/>
    <w:rsid w:val="00695F94"/>
    <w:rsid w:val="00696336"/>
    <w:rsid w:val="0069730A"/>
    <w:rsid w:val="00697D04"/>
    <w:rsid w:val="00697D82"/>
    <w:rsid w:val="006A0254"/>
    <w:rsid w:val="006A282E"/>
    <w:rsid w:val="006A407D"/>
    <w:rsid w:val="006A4CF7"/>
    <w:rsid w:val="006A5D26"/>
    <w:rsid w:val="006A5E6B"/>
    <w:rsid w:val="006A7327"/>
    <w:rsid w:val="006B1826"/>
    <w:rsid w:val="006B34BF"/>
    <w:rsid w:val="006B53CC"/>
    <w:rsid w:val="006B737F"/>
    <w:rsid w:val="006B7FA9"/>
    <w:rsid w:val="006C2266"/>
    <w:rsid w:val="006C26CD"/>
    <w:rsid w:val="006C39DD"/>
    <w:rsid w:val="006C54BF"/>
    <w:rsid w:val="006C6B92"/>
    <w:rsid w:val="006C6EB3"/>
    <w:rsid w:val="006D0B00"/>
    <w:rsid w:val="006D0EDE"/>
    <w:rsid w:val="006D2EE9"/>
    <w:rsid w:val="006D374F"/>
    <w:rsid w:val="006D39A1"/>
    <w:rsid w:val="006D5563"/>
    <w:rsid w:val="006D5F43"/>
    <w:rsid w:val="006D70F7"/>
    <w:rsid w:val="006E1483"/>
    <w:rsid w:val="006E33D0"/>
    <w:rsid w:val="006E5E41"/>
    <w:rsid w:val="006E75E0"/>
    <w:rsid w:val="006F0074"/>
    <w:rsid w:val="006F02AA"/>
    <w:rsid w:val="006F14F6"/>
    <w:rsid w:val="006F1E5D"/>
    <w:rsid w:val="006F3F87"/>
    <w:rsid w:val="006F5AF2"/>
    <w:rsid w:val="00702BA2"/>
    <w:rsid w:val="0070314D"/>
    <w:rsid w:val="007036D4"/>
    <w:rsid w:val="00704C61"/>
    <w:rsid w:val="007051EC"/>
    <w:rsid w:val="007058FB"/>
    <w:rsid w:val="00706597"/>
    <w:rsid w:val="00706A4B"/>
    <w:rsid w:val="00710DED"/>
    <w:rsid w:val="00712AA3"/>
    <w:rsid w:val="0071317D"/>
    <w:rsid w:val="00714214"/>
    <w:rsid w:val="00716C3F"/>
    <w:rsid w:val="00716DE0"/>
    <w:rsid w:val="00721221"/>
    <w:rsid w:val="0072270D"/>
    <w:rsid w:val="007239CA"/>
    <w:rsid w:val="00727596"/>
    <w:rsid w:val="00731A23"/>
    <w:rsid w:val="0073322D"/>
    <w:rsid w:val="007347C5"/>
    <w:rsid w:val="00736664"/>
    <w:rsid w:val="007377B5"/>
    <w:rsid w:val="0074033B"/>
    <w:rsid w:val="00740A71"/>
    <w:rsid w:val="00740B32"/>
    <w:rsid w:val="00742E2C"/>
    <w:rsid w:val="00743D60"/>
    <w:rsid w:val="0074448A"/>
    <w:rsid w:val="00744764"/>
    <w:rsid w:val="00745106"/>
    <w:rsid w:val="0074586B"/>
    <w:rsid w:val="007526DA"/>
    <w:rsid w:val="0075654A"/>
    <w:rsid w:val="00757C91"/>
    <w:rsid w:val="007600C0"/>
    <w:rsid w:val="0076053C"/>
    <w:rsid w:val="007613B6"/>
    <w:rsid w:val="00761A0B"/>
    <w:rsid w:val="00763980"/>
    <w:rsid w:val="00763B4F"/>
    <w:rsid w:val="007641AA"/>
    <w:rsid w:val="007650A2"/>
    <w:rsid w:val="0076661E"/>
    <w:rsid w:val="007711ED"/>
    <w:rsid w:val="007712DE"/>
    <w:rsid w:val="00771518"/>
    <w:rsid w:val="00773719"/>
    <w:rsid w:val="00773F1F"/>
    <w:rsid w:val="0077466E"/>
    <w:rsid w:val="0077523C"/>
    <w:rsid w:val="00775980"/>
    <w:rsid w:val="00775FD0"/>
    <w:rsid w:val="007760F6"/>
    <w:rsid w:val="00776F78"/>
    <w:rsid w:val="007863BB"/>
    <w:rsid w:val="00790EDF"/>
    <w:rsid w:val="00791EC0"/>
    <w:rsid w:val="00792BEB"/>
    <w:rsid w:val="00794D60"/>
    <w:rsid w:val="0079516F"/>
    <w:rsid w:val="00795F62"/>
    <w:rsid w:val="0079752B"/>
    <w:rsid w:val="007A5580"/>
    <w:rsid w:val="007A567D"/>
    <w:rsid w:val="007A7840"/>
    <w:rsid w:val="007A79F6"/>
    <w:rsid w:val="007A7E9B"/>
    <w:rsid w:val="007B1587"/>
    <w:rsid w:val="007B474F"/>
    <w:rsid w:val="007B4BE6"/>
    <w:rsid w:val="007B5E01"/>
    <w:rsid w:val="007B602A"/>
    <w:rsid w:val="007B6435"/>
    <w:rsid w:val="007B7B8F"/>
    <w:rsid w:val="007B7D93"/>
    <w:rsid w:val="007C140B"/>
    <w:rsid w:val="007C16B1"/>
    <w:rsid w:val="007C199B"/>
    <w:rsid w:val="007C1B7F"/>
    <w:rsid w:val="007C22B6"/>
    <w:rsid w:val="007C394D"/>
    <w:rsid w:val="007C6434"/>
    <w:rsid w:val="007C72CA"/>
    <w:rsid w:val="007C7EE3"/>
    <w:rsid w:val="007D004C"/>
    <w:rsid w:val="007D0366"/>
    <w:rsid w:val="007D260A"/>
    <w:rsid w:val="007D7595"/>
    <w:rsid w:val="007D7691"/>
    <w:rsid w:val="007D7F8D"/>
    <w:rsid w:val="007E15F6"/>
    <w:rsid w:val="007E232A"/>
    <w:rsid w:val="007E415C"/>
    <w:rsid w:val="007E5D21"/>
    <w:rsid w:val="007E5E25"/>
    <w:rsid w:val="007E6806"/>
    <w:rsid w:val="007E765A"/>
    <w:rsid w:val="007F17F6"/>
    <w:rsid w:val="007F2BCF"/>
    <w:rsid w:val="007F4BAE"/>
    <w:rsid w:val="007F5A0F"/>
    <w:rsid w:val="007F5E19"/>
    <w:rsid w:val="007F6667"/>
    <w:rsid w:val="007F685E"/>
    <w:rsid w:val="007F6E59"/>
    <w:rsid w:val="007F6F96"/>
    <w:rsid w:val="008032E1"/>
    <w:rsid w:val="00803866"/>
    <w:rsid w:val="00805914"/>
    <w:rsid w:val="008069E8"/>
    <w:rsid w:val="0081162A"/>
    <w:rsid w:val="0081195C"/>
    <w:rsid w:val="00812644"/>
    <w:rsid w:val="00812CEB"/>
    <w:rsid w:val="00812D5D"/>
    <w:rsid w:val="00812D69"/>
    <w:rsid w:val="008145E1"/>
    <w:rsid w:val="0081671C"/>
    <w:rsid w:val="008169B2"/>
    <w:rsid w:val="00816CD0"/>
    <w:rsid w:val="00817C27"/>
    <w:rsid w:val="00820BF6"/>
    <w:rsid w:val="00820FD3"/>
    <w:rsid w:val="008248CE"/>
    <w:rsid w:val="00824D88"/>
    <w:rsid w:val="00827830"/>
    <w:rsid w:val="0083072E"/>
    <w:rsid w:val="008319D0"/>
    <w:rsid w:val="00831A82"/>
    <w:rsid w:val="00832409"/>
    <w:rsid w:val="00832568"/>
    <w:rsid w:val="008326D7"/>
    <w:rsid w:val="00832F54"/>
    <w:rsid w:val="00844285"/>
    <w:rsid w:val="00844511"/>
    <w:rsid w:val="0084686C"/>
    <w:rsid w:val="0084735D"/>
    <w:rsid w:val="00847FF7"/>
    <w:rsid w:val="00850940"/>
    <w:rsid w:val="00854566"/>
    <w:rsid w:val="008564FC"/>
    <w:rsid w:val="008565A5"/>
    <w:rsid w:val="00857490"/>
    <w:rsid w:val="00857F01"/>
    <w:rsid w:val="0086019D"/>
    <w:rsid w:val="008620BE"/>
    <w:rsid w:val="008635CB"/>
    <w:rsid w:val="008641B2"/>
    <w:rsid w:val="008649FA"/>
    <w:rsid w:val="008662EE"/>
    <w:rsid w:val="008664C5"/>
    <w:rsid w:val="00866D0A"/>
    <w:rsid w:val="00867139"/>
    <w:rsid w:val="00872A85"/>
    <w:rsid w:val="00872E1B"/>
    <w:rsid w:val="0087367B"/>
    <w:rsid w:val="00880408"/>
    <w:rsid w:val="00880A88"/>
    <w:rsid w:val="00883768"/>
    <w:rsid w:val="00885268"/>
    <w:rsid w:val="008907B9"/>
    <w:rsid w:val="00890801"/>
    <w:rsid w:val="00896590"/>
    <w:rsid w:val="00897B25"/>
    <w:rsid w:val="008A357D"/>
    <w:rsid w:val="008A3AC7"/>
    <w:rsid w:val="008A3DE9"/>
    <w:rsid w:val="008A40D6"/>
    <w:rsid w:val="008A5E0A"/>
    <w:rsid w:val="008A6905"/>
    <w:rsid w:val="008A7E49"/>
    <w:rsid w:val="008B0010"/>
    <w:rsid w:val="008B1522"/>
    <w:rsid w:val="008B2979"/>
    <w:rsid w:val="008B4A41"/>
    <w:rsid w:val="008B5C04"/>
    <w:rsid w:val="008B7ADF"/>
    <w:rsid w:val="008C0F9C"/>
    <w:rsid w:val="008C321B"/>
    <w:rsid w:val="008C43F8"/>
    <w:rsid w:val="008D0473"/>
    <w:rsid w:val="008D0D36"/>
    <w:rsid w:val="008D0FDA"/>
    <w:rsid w:val="008D749B"/>
    <w:rsid w:val="008E0FF3"/>
    <w:rsid w:val="008E150B"/>
    <w:rsid w:val="008E2E40"/>
    <w:rsid w:val="008E330F"/>
    <w:rsid w:val="008E3799"/>
    <w:rsid w:val="008E50EA"/>
    <w:rsid w:val="008E522A"/>
    <w:rsid w:val="008E673F"/>
    <w:rsid w:val="008F12D7"/>
    <w:rsid w:val="008F15AB"/>
    <w:rsid w:val="008F2116"/>
    <w:rsid w:val="008F2263"/>
    <w:rsid w:val="008F22CB"/>
    <w:rsid w:val="008F2917"/>
    <w:rsid w:val="008F7C7A"/>
    <w:rsid w:val="0090197F"/>
    <w:rsid w:val="0090429A"/>
    <w:rsid w:val="00904614"/>
    <w:rsid w:val="0090463E"/>
    <w:rsid w:val="009068F2"/>
    <w:rsid w:val="0090727A"/>
    <w:rsid w:val="00911BC3"/>
    <w:rsid w:val="00915416"/>
    <w:rsid w:val="00915E1C"/>
    <w:rsid w:val="009179ED"/>
    <w:rsid w:val="009202FE"/>
    <w:rsid w:val="00923891"/>
    <w:rsid w:val="00923C7C"/>
    <w:rsid w:val="0092568B"/>
    <w:rsid w:val="00926B42"/>
    <w:rsid w:val="00926C84"/>
    <w:rsid w:val="00927E5E"/>
    <w:rsid w:val="0093238F"/>
    <w:rsid w:val="00932ABD"/>
    <w:rsid w:val="00936CE3"/>
    <w:rsid w:val="00937488"/>
    <w:rsid w:val="00937F39"/>
    <w:rsid w:val="00943BCD"/>
    <w:rsid w:val="009453A5"/>
    <w:rsid w:val="009506F4"/>
    <w:rsid w:val="00951398"/>
    <w:rsid w:val="009535B9"/>
    <w:rsid w:val="00954118"/>
    <w:rsid w:val="009543BE"/>
    <w:rsid w:val="00955870"/>
    <w:rsid w:val="00955D5B"/>
    <w:rsid w:val="00956473"/>
    <w:rsid w:val="009564DE"/>
    <w:rsid w:val="00956C62"/>
    <w:rsid w:val="0096113E"/>
    <w:rsid w:val="00961FFA"/>
    <w:rsid w:val="0096332A"/>
    <w:rsid w:val="009638FC"/>
    <w:rsid w:val="00963C2F"/>
    <w:rsid w:val="00964289"/>
    <w:rsid w:val="00965E79"/>
    <w:rsid w:val="009679FD"/>
    <w:rsid w:val="00967C78"/>
    <w:rsid w:val="00975782"/>
    <w:rsid w:val="0097686B"/>
    <w:rsid w:val="00983301"/>
    <w:rsid w:val="009835DA"/>
    <w:rsid w:val="00983AAC"/>
    <w:rsid w:val="0098415A"/>
    <w:rsid w:val="009849A8"/>
    <w:rsid w:val="00987D60"/>
    <w:rsid w:val="00992EE5"/>
    <w:rsid w:val="009933A7"/>
    <w:rsid w:val="0099409A"/>
    <w:rsid w:val="00994B21"/>
    <w:rsid w:val="0099608C"/>
    <w:rsid w:val="00996D74"/>
    <w:rsid w:val="009A0967"/>
    <w:rsid w:val="009A09B1"/>
    <w:rsid w:val="009A118F"/>
    <w:rsid w:val="009A1B0B"/>
    <w:rsid w:val="009A1DEE"/>
    <w:rsid w:val="009A292C"/>
    <w:rsid w:val="009A2ABC"/>
    <w:rsid w:val="009A35E8"/>
    <w:rsid w:val="009A402C"/>
    <w:rsid w:val="009A409D"/>
    <w:rsid w:val="009A65C5"/>
    <w:rsid w:val="009A6692"/>
    <w:rsid w:val="009A79EA"/>
    <w:rsid w:val="009B1041"/>
    <w:rsid w:val="009B2A43"/>
    <w:rsid w:val="009B34FE"/>
    <w:rsid w:val="009B46FA"/>
    <w:rsid w:val="009B4BAE"/>
    <w:rsid w:val="009B5D78"/>
    <w:rsid w:val="009B6CFF"/>
    <w:rsid w:val="009C026E"/>
    <w:rsid w:val="009C02A0"/>
    <w:rsid w:val="009C098E"/>
    <w:rsid w:val="009C24A0"/>
    <w:rsid w:val="009C2901"/>
    <w:rsid w:val="009C398E"/>
    <w:rsid w:val="009C3A52"/>
    <w:rsid w:val="009C42AB"/>
    <w:rsid w:val="009C591F"/>
    <w:rsid w:val="009C6F4C"/>
    <w:rsid w:val="009C748D"/>
    <w:rsid w:val="009C776F"/>
    <w:rsid w:val="009D1A0A"/>
    <w:rsid w:val="009D21C0"/>
    <w:rsid w:val="009D25B2"/>
    <w:rsid w:val="009D779C"/>
    <w:rsid w:val="009E0F46"/>
    <w:rsid w:val="009E1077"/>
    <w:rsid w:val="009E1B77"/>
    <w:rsid w:val="009E2ADC"/>
    <w:rsid w:val="009E2EBC"/>
    <w:rsid w:val="009E4F06"/>
    <w:rsid w:val="009E5AE5"/>
    <w:rsid w:val="009E67A2"/>
    <w:rsid w:val="009E7748"/>
    <w:rsid w:val="009F103B"/>
    <w:rsid w:val="009F20F8"/>
    <w:rsid w:val="009F32A6"/>
    <w:rsid w:val="009F32B7"/>
    <w:rsid w:val="009F4E06"/>
    <w:rsid w:val="009F5FF0"/>
    <w:rsid w:val="00A001EC"/>
    <w:rsid w:val="00A04719"/>
    <w:rsid w:val="00A061F0"/>
    <w:rsid w:val="00A068EA"/>
    <w:rsid w:val="00A07769"/>
    <w:rsid w:val="00A125B3"/>
    <w:rsid w:val="00A12C1E"/>
    <w:rsid w:val="00A12FD1"/>
    <w:rsid w:val="00A16D29"/>
    <w:rsid w:val="00A20437"/>
    <w:rsid w:val="00A20BA7"/>
    <w:rsid w:val="00A217CD"/>
    <w:rsid w:val="00A22154"/>
    <w:rsid w:val="00A2230B"/>
    <w:rsid w:val="00A247EC"/>
    <w:rsid w:val="00A26AC0"/>
    <w:rsid w:val="00A279E7"/>
    <w:rsid w:val="00A308F1"/>
    <w:rsid w:val="00A30A07"/>
    <w:rsid w:val="00A31357"/>
    <w:rsid w:val="00A346B9"/>
    <w:rsid w:val="00A34CA8"/>
    <w:rsid w:val="00A3531B"/>
    <w:rsid w:val="00A36CC4"/>
    <w:rsid w:val="00A40D13"/>
    <w:rsid w:val="00A42A26"/>
    <w:rsid w:val="00A4797E"/>
    <w:rsid w:val="00A510CA"/>
    <w:rsid w:val="00A51A62"/>
    <w:rsid w:val="00A55CCB"/>
    <w:rsid w:val="00A55E1C"/>
    <w:rsid w:val="00A57201"/>
    <w:rsid w:val="00A60FC1"/>
    <w:rsid w:val="00A65408"/>
    <w:rsid w:val="00A72AE1"/>
    <w:rsid w:val="00A77F0E"/>
    <w:rsid w:val="00A80785"/>
    <w:rsid w:val="00A809F6"/>
    <w:rsid w:val="00A81337"/>
    <w:rsid w:val="00A81CC8"/>
    <w:rsid w:val="00A85A57"/>
    <w:rsid w:val="00A8732B"/>
    <w:rsid w:val="00A90128"/>
    <w:rsid w:val="00A9038F"/>
    <w:rsid w:val="00A910A4"/>
    <w:rsid w:val="00A91830"/>
    <w:rsid w:val="00A95ED7"/>
    <w:rsid w:val="00A963DF"/>
    <w:rsid w:val="00A96D1E"/>
    <w:rsid w:val="00A97AE6"/>
    <w:rsid w:val="00AA2ABE"/>
    <w:rsid w:val="00AA391C"/>
    <w:rsid w:val="00AA4608"/>
    <w:rsid w:val="00AA4A4F"/>
    <w:rsid w:val="00AA52D8"/>
    <w:rsid w:val="00AA7D4A"/>
    <w:rsid w:val="00AB1607"/>
    <w:rsid w:val="00AB1DCB"/>
    <w:rsid w:val="00AB2AC5"/>
    <w:rsid w:val="00AB330E"/>
    <w:rsid w:val="00AB3EA3"/>
    <w:rsid w:val="00AB455D"/>
    <w:rsid w:val="00AB683B"/>
    <w:rsid w:val="00AB6C17"/>
    <w:rsid w:val="00AB721C"/>
    <w:rsid w:val="00AB7663"/>
    <w:rsid w:val="00AC1FBF"/>
    <w:rsid w:val="00AC2350"/>
    <w:rsid w:val="00AC2C9C"/>
    <w:rsid w:val="00AC4A98"/>
    <w:rsid w:val="00AD08D0"/>
    <w:rsid w:val="00AD1EB1"/>
    <w:rsid w:val="00AD2211"/>
    <w:rsid w:val="00AD394C"/>
    <w:rsid w:val="00AD46C4"/>
    <w:rsid w:val="00AD52F2"/>
    <w:rsid w:val="00AD7176"/>
    <w:rsid w:val="00AD72B0"/>
    <w:rsid w:val="00AE1BDC"/>
    <w:rsid w:val="00AE3146"/>
    <w:rsid w:val="00AF12A5"/>
    <w:rsid w:val="00AF28A2"/>
    <w:rsid w:val="00AF3420"/>
    <w:rsid w:val="00AF4C68"/>
    <w:rsid w:val="00B002C3"/>
    <w:rsid w:val="00B01AED"/>
    <w:rsid w:val="00B03349"/>
    <w:rsid w:val="00B04585"/>
    <w:rsid w:val="00B04F9D"/>
    <w:rsid w:val="00B06C44"/>
    <w:rsid w:val="00B07583"/>
    <w:rsid w:val="00B10BC3"/>
    <w:rsid w:val="00B111F2"/>
    <w:rsid w:val="00B12184"/>
    <w:rsid w:val="00B15CEF"/>
    <w:rsid w:val="00B16D1F"/>
    <w:rsid w:val="00B17AF6"/>
    <w:rsid w:val="00B2007E"/>
    <w:rsid w:val="00B2052B"/>
    <w:rsid w:val="00B2513C"/>
    <w:rsid w:val="00B30393"/>
    <w:rsid w:val="00B30D5C"/>
    <w:rsid w:val="00B310C2"/>
    <w:rsid w:val="00B31D2C"/>
    <w:rsid w:val="00B360DD"/>
    <w:rsid w:val="00B368AE"/>
    <w:rsid w:val="00B36FA3"/>
    <w:rsid w:val="00B376BF"/>
    <w:rsid w:val="00B37975"/>
    <w:rsid w:val="00B41AA8"/>
    <w:rsid w:val="00B41E90"/>
    <w:rsid w:val="00B4261F"/>
    <w:rsid w:val="00B439F8"/>
    <w:rsid w:val="00B47378"/>
    <w:rsid w:val="00B4777D"/>
    <w:rsid w:val="00B47F40"/>
    <w:rsid w:val="00B502F9"/>
    <w:rsid w:val="00B50FE3"/>
    <w:rsid w:val="00B53065"/>
    <w:rsid w:val="00B5560F"/>
    <w:rsid w:val="00B55BF7"/>
    <w:rsid w:val="00B564F4"/>
    <w:rsid w:val="00B56BA8"/>
    <w:rsid w:val="00B571C6"/>
    <w:rsid w:val="00B579F8"/>
    <w:rsid w:val="00B62A8F"/>
    <w:rsid w:val="00B644BB"/>
    <w:rsid w:val="00B652D9"/>
    <w:rsid w:val="00B71367"/>
    <w:rsid w:val="00B716DF"/>
    <w:rsid w:val="00B764CC"/>
    <w:rsid w:val="00B8066D"/>
    <w:rsid w:val="00B83184"/>
    <w:rsid w:val="00B83422"/>
    <w:rsid w:val="00B841A5"/>
    <w:rsid w:val="00B842A6"/>
    <w:rsid w:val="00B85CC4"/>
    <w:rsid w:val="00B862B9"/>
    <w:rsid w:val="00B90B14"/>
    <w:rsid w:val="00B913C7"/>
    <w:rsid w:val="00B91CC2"/>
    <w:rsid w:val="00B91D2E"/>
    <w:rsid w:val="00B9357E"/>
    <w:rsid w:val="00B93D17"/>
    <w:rsid w:val="00B93EE9"/>
    <w:rsid w:val="00B95B37"/>
    <w:rsid w:val="00B95F3F"/>
    <w:rsid w:val="00B96853"/>
    <w:rsid w:val="00B96EEF"/>
    <w:rsid w:val="00B97610"/>
    <w:rsid w:val="00BA4AFA"/>
    <w:rsid w:val="00BA4E26"/>
    <w:rsid w:val="00BA68AE"/>
    <w:rsid w:val="00BA6CC1"/>
    <w:rsid w:val="00BA6E64"/>
    <w:rsid w:val="00BA7CC4"/>
    <w:rsid w:val="00BA7D86"/>
    <w:rsid w:val="00BB00D3"/>
    <w:rsid w:val="00BB2E53"/>
    <w:rsid w:val="00BB3247"/>
    <w:rsid w:val="00BB41DB"/>
    <w:rsid w:val="00BC1D15"/>
    <w:rsid w:val="00BC2B0D"/>
    <w:rsid w:val="00BC3701"/>
    <w:rsid w:val="00BC3E6F"/>
    <w:rsid w:val="00BC3F0D"/>
    <w:rsid w:val="00BC4824"/>
    <w:rsid w:val="00BC56CB"/>
    <w:rsid w:val="00BC6263"/>
    <w:rsid w:val="00BC6BC7"/>
    <w:rsid w:val="00BD077C"/>
    <w:rsid w:val="00BD3338"/>
    <w:rsid w:val="00BD3BCB"/>
    <w:rsid w:val="00BD4E98"/>
    <w:rsid w:val="00BE0DDA"/>
    <w:rsid w:val="00BE1F0E"/>
    <w:rsid w:val="00BE1F8B"/>
    <w:rsid w:val="00BE2041"/>
    <w:rsid w:val="00BE31C8"/>
    <w:rsid w:val="00BF0ECA"/>
    <w:rsid w:val="00BF1B02"/>
    <w:rsid w:val="00BF567A"/>
    <w:rsid w:val="00BF5C34"/>
    <w:rsid w:val="00C024A2"/>
    <w:rsid w:val="00C02DA9"/>
    <w:rsid w:val="00C07DF4"/>
    <w:rsid w:val="00C139AE"/>
    <w:rsid w:val="00C13A17"/>
    <w:rsid w:val="00C1596B"/>
    <w:rsid w:val="00C15C95"/>
    <w:rsid w:val="00C16F52"/>
    <w:rsid w:val="00C20491"/>
    <w:rsid w:val="00C20573"/>
    <w:rsid w:val="00C229A7"/>
    <w:rsid w:val="00C23F37"/>
    <w:rsid w:val="00C2403E"/>
    <w:rsid w:val="00C26767"/>
    <w:rsid w:val="00C27520"/>
    <w:rsid w:val="00C27D65"/>
    <w:rsid w:val="00C27FDF"/>
    <w:rsid w:val="00C32DED"/>
    <w:rsid w:val="00C33BAF"/>
    <w:rsid w:val="00C34C7C"/>
    <w:rsid w:val="00C3671E"/>
    <w:rsid w:val="00C36BB7"/>
    <w:rsid w:val="00C4113A"/>
    <w:rsid w:val="00C423C4"/>
    <w:rsid w:val="00C42E7D"/>
    <w:rsid w:val="00C4332D"/>
    <w:rsid w:val="00C453BF"/>
    <w:rsid w:val="00C45A2B"/>
    <w:rsid w:val="00C47186"/>
    <w:rsid w:val="00C5238B"/>
    <w:rsid w:val="00C55784"/>
    <w:rsid w:val="00C57A22"/>
    <w:rsid w:val="00C621E8"/>
    <w:rsid w:val="00C62FD5"/>
    <w:rsid w:val="00C63217"/>
    <w:rsid w:val="00C638F6"/>
    <w:rsid w:val="00C6507B"/>
    <w:rsid w:val="00C66265"/>
    <w:rsid w:val="00C67AB5"/>
    <w:rsid w:val="00C67E3C"/>
    <w:rsid w:val="00C67ED4"/>
    <w:rsid w:val="00C71865"/>
    <w:rsid w:val="00C72E61"/>
    <w:rsid w:val="00C740DD"/>
    <w:rsid w:val="00C747E3"/>
    <w:rsid w:val="00C74D50"/>
    <w:rsid w:val="00C75010"/>
    <w:rsid w:val="00C752D0"/>
    <w:rsid w:val="00C77717"/>
    <w:rsid w:val="00C8327B"/>
    <w:rsid w:val="00C838E6"/>
    <w:rsid w:val="00C85A24"/>
    <w:rsid w:val="00C931E2"/>
    <w:rsid w:val="00C93570"/>
    <w:rsid w:val="00C940AC"/>
    <w:rsid w:val="00C96BEB"/>
    <w:rsid w:val="00C9703D"/>
    <w:rsid w:val="00CA1EE5"/>
    <w:rsid w:val="00CA242F"/>
    <w:rsid w:val="00CA2E4E"/>
    <w:rsid w:val="00CA357D"/>
    <w:rsid w:val="00CA4B09"/>
    <w:rsid w:val="00CA7268"/>
    <w:rsid w:val="00CA782D"/>
    <w:rsid w:val="00CA7E88"/>
    <w:rsid w:val="00CB09F6"/>
    <w:rsid w:val="00CB2EE4"/>
    <w:rsid w:val="00CB414B"/>
    <w:rsid w:val="00CB475B"/>
    <w:rsid w:val="00CB63C1"/>
    <w:rsid w:val="00CB6AE8"/>
    <w:rsid w:val="00CC0E12"/>
    <w:rsid w:val="00CC27F1"/>
    <w:rsid w:val="00CC483B"/>
    <w:rsid w:val="00CC6AEC"/>
    <w:rsid w:val="00CC6F35"/>
    <w:rsid w:val="00CD058D"/>
    <w:rsid w:val="00CD2765"/>
    <w:rsid w:val="00CD3FDD"/>
    <w:rsid w:val="00CD5C08"/>
    <w:rsid w:val="00CD6E35"/>
    <w:rsid w:val="00CD74AC"/>
    <w:rsid w:val="00CE0B60"/>
    <w:rsid w:val="00CE1BB9"/>
    <w:rsid w:val="00CE4533"/>
    <w:rsid w:val="00CE4C99"/>
    <w:rsid w:val="00CE6F69"/>
    <w:rsid w:val="00CE7124"/>
    <w:rsid w:val="00CF0D2D"/>
    <w:rsid w:val="00CF1569"/>
    <w:rsid w:val="00CF1962"/>
    <w:rsid w:val="00CF29E2"/>
    <w:rsid w:val="00CF3995"/>
    <w:rsid w:val="00CF3A30"/>
    <w:rsid w:val="00CF4291"/>
    <w:rsid w:val="00CF4596"/>
    <w:rsid w:val="00D002A5"/>
    <w:rsid w:val="00D00712"/>
    <w:rsid w:val="00D03117"/>
    <w:rsid w:val="00D0367E"/>
    <w:rsid w:val="00D03898"/>
    <w:rsid w:val="00D065C8"/>
    <w:rsid w:val="00D06802"/>
    <w:rsid w:val="00D068C0"/>
    <w:rsid w:val="00D06E71"/>
    <w:rsid w:val="00D10270"/>
    <w:rsid w:val="00D1413F"/>
    <w:rsid w:val="00D1682E"/>
    <w:rsid w:val="00D17C21"/>
    <w:rsid w:val="00D229B9"/>
    <w:rsid w:val="00D25FF0"/>
    <w:rsid w:val="00D26142"/>
    <w:rsid w:val="00D26157"/>
    <w:rsid w:val="00D26DB1"/>
    <w:rsid w:val="00D26EBD"/>
    <w:rsid w:val="00D2738E"/>
    <w:rsid w:val="00D27831"/>
    <w:rsid w:val="00D279B8"/>
    <w:rsid w:val="00D31994"/>
    <w:rsid w:val="00D32D54"/>
    <w:rsid w:val="00D33199"/>
    <w:rsid w:val="00D3354C"/>
    <w:rsid w:val="00D33B34"/>
    <w:rsid w:val="00D344A9"/>
    <w:rsid w:val="00D36B90"/>
    <w:rsid w:val="00D37F04"/>
    <w:rsid w:val="00D41212"/>
    <w:rsid w:val="00D4291D"/>
    <w:rsid w:val="00D436D8"/>
    <w:rsid w:val="00D4391F"/>
    <w:rsid w:val="00D50B05"/>
    <w:rsid w:val="00D52EDD"/>
    <w:rsid w:val="00D53D11"/>
    <w:rsid w:val="00D54EFF"/>
    <w:rsid w:val="00D57ED7"/>
    <w:rsid w:val="00D602BE"/>
    <w:rsid w:val="00D60B04"/>
    <w:rsid w:val="00D60C47"/>
    <w:rsid w:val="00D610BE"/>
    <w:rsid w:val="00D620E4"/>
    <w:rsid w:val="00D62B45"/>
    <w:rsid w:val="00D633C7"/>
    <w:rsid w:val="00D651E3"/>
    <w:rsid w:val="00D666DD"/>
    <w:rsid w:val="00D70C25"/>
    <w:rsid w:val="00D72AB7"/>
    <w:rsid w:val="00D73B43"/>
    <w:rsid w:val="00D74338"/>
    <w:rsid w:val="00D812C4"/>
    <w:rsid w:val="00D81636"/>
    <w:rsid w:val="00D8224C"/>
    <w:rsid w:val="00D82275"/>
    <w:rsid w:val="00D837C1"/>
    <w:rsid w:val="00D85260"/>
    <w:rsid w:val="00D8617E"/>
    <w:rsid w:val="00D90451"/>
    <w:rsid w:val="00D90CBF"/>
    <w:rsid w:val="00D91DAB"/>
    <w:rsid w:val="00D922DD"/>
    <w:rsid w:val="00D9234B"/>
    <w:rsid w:val="00D92CAE"/>
    <w:rsid w:val="00D97BE6"/>
    <w:rsid w:val="00DA032F"/>
    <w:rsid w:val="00DA0698"/>
    <w:rsid w:val="00DA0BE2"/>
    <w:rsid w:val="00DA1050"/>
    <w:rsid w:val="00DA1971"/>
    <w:rsid w:val="00DA20AF"/>
    <w:rsid w:val="00DA3F83"/>
    <w:rsid w:val="00DA4FE7"/>
    <w:rsid w:val="00DA5659"/>
    <w:rsid w:val="00DA70DC"/>
    <w:rsid w:val="00DA77D2"/>
    <w:rsid w:val="00DB1375"/>
    <w:rsid w:val="00DB289E"/>
    <w:rsid w:val="00DB33DB"/>
    <w:rsid w:val="00DB3580"/>
    <w:rsid w:val="00DB6201"/>
    <w:rsid w:val="00DC1B40"/>
    <w:rsid w:val="00DC24F5"/>
    <w:rsid w:val="00DC66C6"/>
    <w:rsid w:val="00DC6D8A"/>
    <w:rsid w:val="00DC75DC"/>
    <w:rsid w:val="00DD157C"/>
    <w:rsid w:val="00DD37C9"/>
    <w:rsid w:val="00DD400C"/>
    <w:rsid w:val="00DD5E69"/>
    <w:rsid w:val="00DD6DA8"/>
    <w:rsid w:val="00DE4600"/>
    <w:rsid w:val="00DE67C4"/>
    <w:rsid w:val="00DE6DE6"/>
    <w:rsid w:val="00DF0292"/>
    <w:rsid w:val="00DF19CB"/>
    <w:rsid w:val="00DF22D9"/>
    <w:rsid w:val="00DF314E"/>
    <w:rsid w:val="00DF427B"/>
    <w:rsid w:val="00DF6E5D"/>
    <w:rsid w:val="00E02305"/>
    <w:rsid w:val="00E03220"/>
    <w:rsid w:val="00E0350C"/>
    <w:rsid w:val="00E11510"/>
    <w:rsid w:val="00E12C08"/>
    <w:rsid w:val="00E137B3"/>
    <w:rsid w:val="00E14317"/>
    <w:rsid w:val="00E14CA7"/>
    <w:rsid w:val="00E204BD"/>
    <w:rsid w:val="00E23050"/>
    <w:rsid w:val="00E23515"/>
    <w:rsid w:val="00E267AE"/>
    <w:rsid w:val="00E30AD6"/>
    <w:rsid w:val="00E31AB9"/>
    <w:rsid w:val="00E335A4"/>
    <w:rsid w:val="00E33BBD"/>
    <w:rsid w:val="00E34154"/>
    <w:rsid w:val="00E3486F"/>
    <w:rsid w:val="00E34D0B"/>
    <w:rsid w:val="00E35B97"/>
    <w:rsid w:val="00E372AA"/>
    <w:rsid w:val="00E40D28"/>
    <w:rsid w:val="00E413A9"/>
    <w:rsid w:val="00E46037"/>
    <w:rsid w:val="00E46D79"/>
    <w:rsid w:val="00E5105A"/>
    <w:rsid w:val="00E51C63"/>
    <w:rsid w:val="00E53CC1"/>
    <w:rsid w:val="00E544A2"/>
    <w:rsid w:val="00E544AA"/>
    <w:rsid w:val="00E5679D"/>
    <w:rsid w:val="00E56E2B"/>
    <w:rsid w:val="00E609A3"/>
    <w:rsid w:val="00E61128"/>
    <w:rsid w:val="00E663AE"/>
    <w:rsid w:val="00E664B1"/>
    <w:rsid w:val="00E70F62"/>
    <w:rsid w:val="00E71CC6"/>
    <w:rsid w:val="00E725B8"/>
    <w:rsid w:val="00E7388D"/>
    <w:rsid w:val="00E751FC"/>
    <w:rsid w:val="00E76395"/>
    <w:rsid w:val="00E77B13"/>
    <w:rsid w:val="00E77EBD"/>
    <w:rsid w:val="00E80568"/>
    <w:rsid w:val="00E8067B"/>
    <w:rsid w:val="00E80BDB"/>
    <w:rsid w:val="00E82D74"/>
    <w:rsid w:val="00E83D7A"/>
    <w:rsid w:val="00E8413E"/>
    <w:rsid w:val="00E860F3"/>
    <w:rsid w:val="00E86B82"/>
    <w:rsid w:val="00E90B77"/>
    <w:rsid w:val="00E921C4"/>
    <w:rsid w:val="00E922D0"/>
    <w:rsid w:val="00E9243F"/>
    <w:rsid w:val="00E92F56"/>
    <w:rsid w:val="00E94364"/>
    <w:rsid w:val="00E95388"/>
    <w:rsid w:val="00E954AD"/>
    <w:rsid w:val="00EA1034"/>
    <w:rsid w:val="00EA5A7F"/>
    <w:rsid w:val="00EA72B8"/>
    <w:rsid w:val="00EA75C2"/>
    <w:rsid w:val="00EB2A51"/>
    <w:rsid w:val="00EB5972"/>
    <w:rsid w:val="00EB7350"/>
    <w:rsid w:val="00EC046F"/>
    <w:rsid w:val="00EC19F9"/>
    <w:rsid w:val="00EC2406"/>
    <w:rsid w:val="00EC307C"/>
    <w:rsid w:val="00EC490A"/>
    <w:rsid w:val="00ED0DB8"/>
    <w:rsid w:val="00ED1E09"/>
    <w:rsid w:val="00ED21C4"/>
    <w:rsid w:val="00ED4023"/>
    <w:rsid w:val="00ED41EA"/>
    <w:rsid w:val="00ED7914"/>
    <w:rsid w:val="00EE4F74"/>
    <w:rsid w:val="00EE51F9"/>
    <w:rsid w:val="00EE57B2"/>
    <w:rsid w:val="00EE6388"/>
    <w:rsid w:val="00EE6462"/>
    <w:rsid w:val="00EE64B8"/>
    <w:rsid w:val="00EF1266"/>
    <w:rsid w:val="00EF362C"/>
    <w:rsid w:val="00EF4C79"/>
    <w:rsid w:val="00EF54D8"/>
    <w:rsid w:val="00EF598C"/>
    <w:rsid w:val="00EF6600"/>
    <w:rsid w:val="00EF667C"/>
    <w:rsid w:val="00F00802"/>
    <w:rsid w:val="00F042EC"/>
    <w:rsid w:val="00F04B1E"/>
    <w:rsid w:val="00F064D6"/>
    <w:rsid w:val="00F10B8A"/>
    <w:rsid w:val="00F125E2"/>
    <w:rsid w:val="00F1358B"/>
    <w:rsid w:val="00F139D9"/>
    <w:rsid w:val="00F13CD4"/>
    <w:rsid w:val="00F143AD"/>
    <w:rsid w:val="00F16044"/>
    <w:rsid w:val="00F1732E"/>
    <w:rsid w:val="00F17A95"/>
    <w:rsid w:val="00F201F3"/>
    <w:rsid w:val="00F20DCC"/>
    <w:rsid w:val="00F21E33"/>
    <w:rsid w:val="00F227DC"/>
    <w:rsid w:val="00F23D79"/>
    <w:rsid w:val="00F26DBF"/>
    <w:rsid w:val="00F31ABC"/>
    <w:rsid w:val="00F33F06"/>
    <w:rsid w:val="00F37081"/>
    <w:rsid w:val="00F37127"/>
    <w:rsid w:val="00F37218"/>
    <w:rsid w:val="00F4014A"/>
    <w:rsid w:val="00F4052E"/>
    <w:rsid w:val="00F4271C"/>
    <w:rsid w:val="00F43039"/>
    <w:rsid w:val="00F43D4F"/>
    <w:rsid w:val="00F472F0"/>
    <w:rsid w:val="00F512DE"/>
    <w:rsid w:val="00F52FB2"/>
    <w:rsid w:val="00F5313D"/>
    <w:rsid w:val="00F54D2E"/>
    <w:rsid w:val="00F5617B"/>
    <w:rsid w:val="00F56462"/>
    <w:rsid w:val="00F57CE4"/>
    <w:rsid w:val="00F57DF0"/>
    <w:rsid w:val="00F57F1C"/>
    <w:rsid w:val="00F60642"/>
    <w:rsid w:val="00F6100A"/>
    <w:rsid w:val="00F62049"/>
    <w:rsid w:val="00F63620"/>
    <w:rsid w:val="00F63DA6"/>
    <w:rsid w:val="00F65A1B"/>
    <w:rsid w:val="00F65FB6"/>
    <w:rsid w:val="00F675B1"/>
    <w:rsid w:val="00F7070C"/>
    <w:rsid w:val="00F72309"/>
    <w:rsid w:val="00F74E32"/>
    <w:rsid w:val="00F750B1"/>
    <w:rsid w:val="00F75BF7"/>
    <w:rsid w:val="00F7648F"/>
    <w:rsid w:val="00F7666B"/>
    <w:rsid w:val="00F82225"/>
    <w:rsid w:val="00F83570"/>
    <w:rsid w:val="00F84F8C"/>
    <w:rsid w:val="00F85B02"/>
    <w:rsid w:val="00F85B94"/>
    <w:rsid w:val="00F8608B"/>
    <w:rsid w:val="00F90246"/>
    <w:rsid w:val="00F91010"/>
    <w:rsid w:val="00F91FC7"/>
    <w:rsid w:val="00F92C52"/>
    <w:rsid w:val="00F9471B"/>
    <w:rsid w:val="00F94D38"/>
    <w:rsid w:val="00F96FBB"/>
    <w:rsid w:val="00FA0703"/>
    <w:rsid w:val="00FA114D"/>
    <w:rsid w:val="00FA355F"/>
    <w:rsid w:val="00FA543E"/>
    <w:rsid w:val="00FA6FC3"/>
    <w:rsid w:val="00FA7E7F"/>
    <w:rsid w:val="00FB278B"/>
    <w:rsid w:val="00FB4554"/>
    <w:rsid w:val="00FB4606"/>
    <w:rsid w:val="00FB55A9"/>
    <w:rsid w:val="00FB6674"/>
    <w:rsid w:val="00FB73EB"/>
    <w:rsid w:val="00FB79BE"/>
    <w:rsid w:val="00FC03BF"/>
    <w:rsid w:val="00FC150D"/>
    <w:rsid w:val="00FC245F"/>
    <w:rsid w:val="00FC406E"/>
    <w:rsid w:val="00FC49EE"/>
    <w:rsid w:val="00FC4EEE"/>
    <w:rsid w:val="00FC59B0"/>
    <w:rsid w:val="00FC5F8D"/>
    <w:rsid w:val="00FC72FA"/>
    <w:rsid w:val="00FD064B"/>
    <w:rsid w:val="00FD0987"/>
    <w:rsid w:val="00FD0BDB"/>
    <w:rsid w:val="00FD436F"/>
    <w:rsid w:val="00FD584E"/>
    <w:rsid w:val="00FD6F47"/>
    <w:rsid w:val="00FE1091"/>
    <w:rsid w:val="00FE1113"/>
    <w:rsid w:val="00FE12E7"/>
    <w:rsid w:val="00FE277B"/>
    <w:rsid w:val="00FE3088"/>
    <w:rsid w:val="00FE3254"/>
    <w:rsid w:val="00FE77D8"/>
    <w:rsid w:val="00FF19AC"/>
    <w:rsid w:val="00FF23CD"/>
    <w:rsid w:val="00FF2561"/>
    <w:rsid w:val="00FF2B1A"/>
    <w:rsid w:val="00FF37A1"/>
    <w:rsid w:val="00FF3AA9"/>
    <w:rsid w:val="00FF43CC"/>
    <w:rsid w:val="00FF450F"/>
    <w:rsid w:val="00FF47C9"/>
    <w:rsid w:val="00FF499F"/>
    <w:rsid w:val="00FF4D43"/>
    <w:rsid w:val="00FF4FB8"/>
    <w:rsid w:val="00FF5FD8"/>
    <w:rsid w:val="00FF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DC"/>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2362D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62DC"/>
    <w:rPr>
      <w:rFonts w:ascii="Times New Roman" w:eastAsia="Times New Roman" w:hAnsi="Times New Roman" w:cs="Times New Roman"/>
      <w:b/>
      <w:bCs/>
      <w:sz w:val="24"/>
      <w:szCs w:val="24"/>
      <w:lang w:eastAsia="ru-RU"/>
    </w:rPr>
  </w:style>
  <w:style w:type="paragraph" w:styleId="a3">
    <w:name w:val="Body Text"/>
    <w:basedOn w:val="a"/>
    <w:link w:val="a4"/>
    <w:rsid w:val="002362DC"/>
    <w:pPr>
      <w:spacing w:after="120"/>
    </w:pPr>
  </w:style>
  <w:style w:type="character" w:customStyle="1" w:styleId="a4">
    <w:name w:val="Основной текст Знак"/>
    <w:basedOn w:val="a0"/>
    <w:link w:val="a3"/>
    <w:rsid w:val="002362DC"/>
    <w:rPr>
      <w:rFonts w:ascii="Times New Roman" w:eastAsia="Times New Roman" w:hAnsi="Times New Roman" w:cs="Times New Roman"/>
      <w:sz w:val="20"/>
      <w:szCs w:val="20"/>
      <w:lang w:eastAsia="ru-RU"/>
    </w:rPr>
  </w:style>
  <w:style w:type="character" w:styleId="a5">
    <w:name w:val="Hyperlink"/>
    <w:rsid w:val="002362DC"/>
    <w:rPr>
      <w:color w:val="0000FF"/>
      <w:u w:val="single"/>
    </w:rPr>
  </w:style>
  <w:style w:type="paragraph" w:styleId="a6">
    <w:name w:val="Title"/>
    <w:basedOn w:val="a"/>
    <w:link w:val="a7"/>
    <w:qFormat/>
    <w:rsid w:val="002362DC"/>
    <w:pPr>
      <w:jc w:val="center"/>
    </w:pPr>
    <w:rPr>
      <w:b/>
      <w:sz w:val="24"/>
    </w:rPr>
  </w:style>
  <w:style w:type="character" w:customStyle="1" w:styleId="a7">
    <w:name w:val="Название Знак"/>
    <w:basedOn w:val="a0"/>
    <w:link w:val="a6"/>
    <w:rsid w:val="002362DC"/>
    <w:rPr>
      <w:rFonts w:ascii="Times New Roman" w:eastAsia="Times New Roman" w:hAnsi="Times New Roman" w:cs="Times New Roman"/>
      <w:b/>
      <w:sz w:val="24"/>
      <w:szCs w:val="20"/>
      <w:lang w:eastAsia="ru-RU"/>
    </w:rPr>
  </w:style>
  <w:style w:type="paragraph" w:customStyle="1" w:styleId="ConsPlusNormal">
    <w:name w:val="ConsPlusNormal"/>
    <w:rsid w:val="00236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Plain Text"/>
    <w:basedOn w:val="a"/>
    <w:link w:val="a9"/>
    <w:rsid w:val="002362DC"/>
    <w:rPr>
      <w:rFonts w:ascii="Courier New" w:hAnsi="Courier New"/>
    </w:rPr>
  </w:style>
  <w:style w:type="character" w:customStyle="1" w:styleId="a9">
    <w:name w:val="Текст Знак"/>
    <w:basedOn w:val="a0"/>
    <w:link w:val="a8"/>
    <w:rsid w:val="002362DC"/>
    <w:rPr>
      <w:rFonts w:ascii="Courier New" w:eastAsia="Times New Roman" w:hAnsi="Courier New" w:cs="Times New Roman"/>
      <w:sz w:val="20"/>
      <w:szCs w:val="20"/>
      <w:lang w:eastAsia="ru-RU"/>
    </w:rPr>
  </w:style>
  <w:style w:type="paragraph" w:styleId="aa">
    <w:name w:val="Body Text Indent"/>
    <w:basedOn w:val="a"/>
    <w:link w:val="ab"/>
    <w:rsid w:val="002362DC"/>
    <w:pPr>
      <w:spacing w:after="120"/>
      <w:ind w:left="283"/>
    </w:pPr>
  </w:style>
  <w:style w:type="character" w:customStyle="1" w:styleId="ab">
    <w:name w:val="Основной текст с отступом Знак"/>
    <w:basedOn w:val="a0"/>
    <w:link w:val="aa"/>
    <w:rsid w:val="002362DC"/>
    <w:rPr>
      <w:rFonts w:ascii="Times New Roman" w:eastAsia="Times New Roman" w:hAnsi="Times New Roman" w:cs="Times New Roman"/>
      <w:sz w:val="20"/>
      <w:szCs w:val="20"/>
      <w:lang w:eastAsia="ru-RU"/>
    </w:rPr>
  </w:style>
  <w:style w:type="paragraph" w:customStyle="1" w:styleId="s1">
    <w:name w:val="s_1"/>
    <w:basedOn w:val="a"/>
    <w:rsid w:val="00D41212"/>
    <w:pPr>
      <w:spacing w:before="100" w:beforeAutospacing="1" w:after="100" w:afterAutospacing="1"/>
    </w:pPr>
    <w:rPr>
      <w:sz w:val="24"/>
      <w:szCs w:val="24"/>
    </w:rPr>
  </w:style>
  <w:style w:type="paragraph" w:customStyle="1" w:styleId="s22">
    <w:name w:val="s_22"/>
    <w:basedOn w:val="a"/>
    <w:rsid w:val="00D4121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2678140">
      <w:bodyDiv w:val="1"/>
      <w:marLeft w:val="0"/>
      <w:marRight w:val="0"/>
      <w:marTop w:val="0"/>
      <w:marBottom w:val="0"/>
      <w:divBdr>
        <w:top w:val="none" w:sz="0" w:space="0" w:color="auto"/>
        <w:left w:val="none" w:sz="0" w:space="0" w:color="auto"/>
        <w:bottom w:val="none" w:sz="0" w:space="0" w:color="auto"/>
        <w:right w:val="none" w:sz="0" w:space="0" w:color="auto"/>
      </w:divBdr>
      <w:divsChild>
        <w:div w:id="2106068918">
          <w:marLeft w:val="0"/>
          <w:marRight w:val="0"/>
          <w:marTop w:val="0"/>
          <w:marBottom w:val="0"/>
          <w:divBdr>
            <w:top w:val="none" w:sz="0" w:space="0" w:color="auto"/>
            <w:left w:val="none" w:sz="0" w:space="0" w:color="auto"/>
            <w:bottom w:val="none" w:sz="0" w:space="0" w:color="auto"/>
            <w:right w:val="none" w:sz="0" w:space="0" w:color="auto"/>
          </w:divBdr>
        </w:div>
        <w:div w:id="87623012">
          <w:marLeft w:val="0"/>
          <w:marRight w:val="0"/>
          <w:marTop w:val="0"/>
          <w:marBottom w:val="0"/>
          <w:divBdr>
            <w:top w:val="none" w:sz="0" w:space="0" w:color="auto"/>
            <w:left w:val="none" w:sz="0" w:space="0" w:color="auto"/>
            <w:bottom w:val="none" w:sz="0" w:space="0" w:color="auto"/>
            <w:right w:val="none" w:sz="0" w:space="0" w:color="auto"/>
          </w:divBdr>
          <w:divsChild>
            <w:div w:id="1160343677">
              <w:marLeft w:val="0"/>
              <w:marRight w:val="0"/>
              <w:marTop w:val="0"/>
              <w:marBottom w:val="300"/>
              <w:divBdr>
                <w:top w:val="none" w:sz="0" w:space="0" w:color="auto"/>
                <w:left w:val="none" w:sz="0" w:space="0" w:color="auto"/>
                <w:bottom w:val="none" w:sz="0" w:space="0" w:color="auto"/>
                <w:right w:val="none" w:sz="0" w:space="0" w:color="auto"/>
              </w:divBdr>
            </w:div>
          </w:divsChild>
        </w:div>
        <w:div w:id="1329865171">
          <w:marLeft w:val="0"/>
          <w:marRight w:val="0"/>
          <w:marTop w:val="0"/>
          <w:marBottom w:val="0"/>
          <w:divBdr>
            <w:top w:val="none" w:sz="0" w:space="0" w:color="auto"/>
            <w:left w:val="none" w:sz="0" w:space="0" w:color="auto"/>
            <w:bottom w:val="none" w:sz="0" w:space="0" w:color="auto"/>
            <w:right w:val="none" w:sz="0" w:space="0" w:color="auto"/>
          </w:divBdr>
        </w:div>
        <w:div w:id="645890031">
          <w:marLeft w:val="0"/>
          <w:marRight w:val="0"/>
          <w:marTop w:val="0"/>
          <w:marBottom w:val="0"/>
          <w:divBdr>
            <w:top w:val="none" w:sz="0" w:space="0" w:color="auto"/>
            <w:left w:val="none" w:sz="0" w:space="0" w:color="auto"/>
            <w:bottom w:val="none" w:sz="0" w:space="0" w:color="auto"/>
            <w:right w:val="none" w:sz="0" w:space="0" w:color="auto"/>
          </w:divBdr>
          <w:divsChild>
            <w:div w:id="810899403">
              <w:marLeft w:val="0"/>
              <w:marRight w:val="0"/>
              <w:marTop w:val="0"/>
              <w:marBottom w:val="300"/>
              <w:divBdr>
                <w:top w:val="none" w:sz="0" w:space="0" w:color="auto"/>
                <w:left w:val="none" w:sz="0" w:space="0" w:color="auto"/>
                <w:bottom w:val="none" w:sz="0" w:space="0" w:color="auto"/>
                <w:right w:val="none" w:sz="0" w:space="0" w:color="auto"/>
              </w:divBdr>
            </w:div>
          </w:divsChild>
        </w:div>
        <w:div w:id="177888609">
          <w:marLeft w:val="0"/>
          <w:marRight w:val="0"/>
          <w:marTop w:val="0"/>
          <w:marBottom w:val="0"/>
          <w:divBdr>
            <w:top w:val="none" w:sz="0" w:space="0" w:color="auto"/>
            <w:left w:val="none" w:sz="0" w:space="0" w:color="auto"/>
            <w:bottom w:val="none" w:sz="0" w:space="0" w:color="auto"/>
            <w:right w:val="none" w:sz="0" w:space="0" w:color="auto"/>
          </w:divBdr>
          <w:divsChild>
            <w:div w:id="540410041">
              <w:marLeft w:val="0"/>
              <w:marRight w:val="0"/>
              <w:marTop w:val="0"/>
              <w:marBottom w:val="300"/>
              <w:divBdr>
                <w:top w:val="none" w:sz="0" w:space="0" w:color="auto"/>
                <w:left w:val="none" w:sz="0" w:space="0" w:color="auto"/>
                <w:bottom w:val="none" w:sz="0" w:space="0" w:color="auto"/>
                <w:right w:val="none" w:sz="0" w:space="0" w:color="auto"/>
              </w:divBdr>
            </w:div>
            <w:div w:id="898248942">
              <w:marLeft w:val="0"/>
              <w:marRight w:val="0"/>
              <w:marTop w:val="0"/>
              <w:marBottom w:val="0"/>
              <w:divBdr>
                <w:top w:val="none" w:sz="0" w:space="0" w:color="auto"/>
                <w:left w:val="none" w:sz="0" w:space="0" w:color="auto"/>
                <w:bottom w:val="none" w:sz="0" w:space="0" w:color="auto"/>
                <w:right w:val="none" w:sz="0" w:space="0" w:color="auto"/>
              </w:divBdr>
            </w:div>
            <w:div w:id="1040478039">
              <w:marLeft w:val="0"/>
              <w:marRight w:val="0"/>
              <w:marTop w:val="0"/>
              <w:marBottom w:val="0"/>
              <w:divBdr>
                <w:top w:val="none" w:sz="0" w:space="0" w:color="auto"/>
                <w:left w:val="none" w:sz="0" w:space="0" w:color="auto"/>
                <w:bottom w:val="none" w:sz="0" w:space="0" w:color="auto"/>
                <w:right w:val="none" w:sz="0" w:space="0" w:color="auto"/>
              </w:divBdr>
            </w:div>
          </w:divsChild>
        </w:div>
        <w:div w:id="1487362003">
          <w:marLeft w:val="0"/>
          <w:marRight w:val="0"/>
          <w:marTop w:val="0"/>
          <w:marBottom w:val="0"/>
          <w:divBdr>
            <w:top w:val="none" w:sz="0" w:space="0" w:color="auto"/>
            <w:left w:val="none" w:sz="0" w:space="0" w:color="auto"/>
            <w:bottom w:val="none" w:sz="0" w:space="0" w:color="auto"/>
            <w:right w:val="none" w:sz="0" w:space="0" w:color="auto"/>
          </w:divBdr>
          <w:divsChild>
            <w:div w:id="2141606747">
              <w:marLeft w:val="0"/>
              <w:marRight w:val="0"/>
              <w:marTop w:val="0"/>
              <w:marBottom w:val="300"/>
              <w:divBdr>
                <w:top w:val="none" w:sz="0" w:space="0" w:color="auto"/>
                <w:left w:val="none" w:sz="0" w:space="0" w:color="auto"/>
                <w:bottom w:val="none" w:sz="0" w:space="0" w:color="auto"/>
                <w:right w:val="none" w:sz="0" w:space="0" w:color="auto"/>
              </w:divBdr>
            </w:div>
          </w:divsChild>
        </w:div>
        <w:div w:id="419526062">
          <w:marLeft w:val="0"/>
          <w:marRight w:val="0"/>
          <w:marTop w:val="0"/>
          <w:marBottom w:val="0"/>
          <w:divBdr>
            <w:top w:val="none" w:sz="0" w:space="0" w:color="auto"/>
            <w:left w:val="none" w:sz="0" w:space="0" w:color="auto"/>
            <w:bottom w:val="none" w:sz="0" w:space="0" w:color="auto"/>
            <w:right w:val="none" w:sz="0" w:space="0" w:color="auto"/>
          </w:divBdr>
          <w:divsChild>
            <w:div w:id="1593319900">
              <w:marLeft w:val="0"/>
              <w:marRight w:val="0"/>
              <w:marTop w:val="0"/>
              <w:marBottom w:val="300"/>
              <w:divBdr>
                <w:top w:val="none" w:sz="0" w:space="0" w:color="auto"/>
                <w:left w:val="none" w:sz="0" w:space="0" w:color="auto"/>
                <w:bottom w:val="none" w:sz="0" w:space="0" w:color="auto"/>
                <w:right w:val="none" w:sz="0" w:space="0" w:color="auto"/>
              </w:divBdr>
            </w:div>
          </w:divsChild>
        </w:div>
        <w:div w:id="1819226582">
          <w:marLeft w:val="0"/>
          <w:marRight w:val="0"/>
          <w:marTop w:val="0"/>
          <w:marBottom w:val="0"/>
          <w:divBdr>
            <w:top w:val="none" w:sz="0" w:space="0" w:color="auto"/>
            <w:left w:val="none" w:sz="0" w:space="0" w:color="auto"/>
            <w:bottom w:val="none" w:sz="0" w:space="0" w:color="auto"/>
            <w:right w:val="none" w:sz="0" w:space="0" w:color="auto"/>
          </w:divBdr>
          <w:divsChild>
            <w:div w:id="1085690989">
              <w:marLeft w:val="0"/>
              <w:marRight w:val="0"/>
              <w:marTop w:val="0"/>
              <w:marBottom w:val="300"/>
              <w:divBdr>
                <w:top w:val="none" w:sz="0" w:space="0" w:color="auto"/>
                <w:left w:val="none" w:sz="0" w:space="0" w:color="auto"/>
                <w:bottom w:val="none" w:sz="0" w:space="0" w:color="auto"/>
                <w:right w:val="none" w:sz="0" w:space="0" w:color="auto"/>
              </w:divBdr>
            </w:div>
          </w:divsChild>
        </w:div>
        <w:div w:id="16995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07;fld=134;dst=102068" TargetMode="External"/><Relationship Id="rId5"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2022-08-23T06:43:00Z</dcterms:created>
  <dcterms:modified xsi:type="dcterms:W3CDTF">2022-08-23T08:16:00Z</dcterms:modified>
</cp:coreProperties>
</file>