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38" w:rsidRPr="00566159" w:rsidRDefault="001B2D38" w:rsidP="001B2D38">
      <w:pPr>
        <w:jc w:val="center"/>
      </w:pPr>
      <w:r>
        <w:rPr>
          <w:noProof/>
        </w:rPr>
        <w:drawing>
          <wp:inline distT="0" distB="0" distL="0" distR="0">
            <wp:extent cx="540385" cy="6756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0385" cy="675640"/>
                    </a:xfrm>
                    <a:prstGeom prst="rect">
                      <a:avLst/>
                    </a:prstGeom>
                    <a:noFill/>
                    <a:ln w="9525">
                      <a:noFill/>
                      <a:miter lim="800000"/>
                      <a:headEnd/>
                      <a:tailEnd/>
                    </a:ln>
                  </pic:spPr>
                </pic:pic>
              </a:graphicData>
            </a:graphic>
          </wp:inline>
        </w:drawing>
      </w:r>
    </w:p>
    <w:p w:rsidR="001B2D38" w:rsidRPr="00566159" w:rsidRDefault="001B2D38" w:rsidP="001B2D38">
      <w:pPr>
        <w:jc w:val="center"/>
        <w:rPr>
          <w:sz w:val="28"/>
          <w:szCs w:val="28"/>
        </w:rPr>
      </w:pPr>
    </w:p>
    <w:p w:rsidR="001B2D38" w:rsidRDefault="001B2D38" w:rsidP="001B2D38">
      <w:pPr>
        <w:widowControl w:val="0"/>
        <w:autoSpaceDE w:val="0"/>
        <w:autoSpaceDN w:val="0"/>
        <w:adjustRightInd w:val="0"/>
        <w:jc w:val="center"/>
        <w:rPr>
          <w:b/>
          <w:noProof/>
          <w:sz w:val="28"/>
          <w:szCs w:val="28"/>
        </w:rPr>
      </w:pPr>
      <w:r w:rsidRPr="00566159">
        <w:rPr>
          <w:b/>
          <w:noProof/>
          <w:sz w:val="28"/>
          <w:szCs w:val="28"/>
        </w:rPr>
        <w:t>КЕМЕРОВСКАЯ ОБЛАСТЬ – КУЗБАСС</w:t>
      </w:r>
    </w:p>
    <w:p w:rsidR="001B2D38" w:rsidRPr="00566159" w:rsidRDefault="001B2D38" w:rsidP="001B2D38">
      <w:pPr>
        <w:widowControl w:val="0"/>
        <w:autoSpaceDE w:val="0"/>
        <w:autoSpaceDN w:val="0"/>
        <w:adjustRightInd w:val="0"/>
        <w:jc w:val="center"/>
        <w:rPr>
          <w:b/>
          <w:noProof/>
          <w:sz w:val="28"/>
          <w:szCs w:val="28"/>
        </w:rPr>
      </w:pPr>
    </w:p>
    <w:p w:rsidR="001B2D38" w:rsidRPr="00566159" w:rsidRDefault="001B2D38" w:rsidP="001B2D38">
      <w:pPr>
        <w:widowControl w:val="0"/>
        <w:autoSpaceDE w:val="0"/>
        <w:autoSpaceDN w:val="0"/>
        <w:adjustRightInd w:val="0"/>
        <w:jc w:val="center"/>
        <w:rPr>
          <w:b/>
          <w:noProof/>
          <w:sz w:val="28"/>
          <w:szCs w:val="28"/>
        </w:rPr>
      </w:pPr>
      <w:r w:rsidRPr="00566159">
        <w:rPr>
          <w:b/>
          <w:noProof/>
          <w:sz w:val="28"/>
          <w:szCs w:val="28"/>
        </w:rPr>
        <w:t xml:space="preserve">МАРИИНСКИЙ МУНИЦИПАЛЬНЫЙ </w:t>
      </w:r>
      <w:r>
        <w:rPr>
          <w:b/>
          <w:noProof/>
          <w:sz w:val="28"/>
          <w:szCs w:val="28"/>
        </w:rPr>
        <w:t>ОКРУГ</w:t>
      </w:r>
    </w:p>
    <w:p w:rsidR="001B2D38" w:rsidRPr="00566159" w:rsidRDefault="001B2D38" w:rsidP="001B2D38">
      <w:pPr>
        <w:widowControl w:val="0"/>
        <w:autoSpaceDE w:val="0"/>
        <w:autoSpaceDN w:val="0"/>
        <w:adjustRightInd w:val="0"/>
        <w:spacing w:before="240"/>
        <w:jc w:val="center"/>
        <w:rPr>
          <w:noProof/>
          <w:sz w:val="28"/>
          <w:szCs w:val="28"/>
        </w:rPr>
      </w:pPr>
      <w:r w:rsidRPr="00566159">
        <w:rPr>
          <w:b/>
          <w:bCs/>
          <w:sz w:val="28"/>
          <w:szCs w:val="28"/>
        </w:rPr>
        <w:t>СОВЕТ НАРОДНЫХ ДЕПУТАТОВ</w:t>
      </w:r>
    </w:p>
    <w:p w:rsidR="001B2D38" w:rsidRPr="00566159" w:rsidRDefault="001B2D38" w:rsidP="001B2D38">
      <w:pPr>
        <w:keepNext/>
        <w:widowControl w:val="0"/>
        <w:autoSpaceDE w:val="0"/>
        <w:autoSpaceDN w:val="0"/>
        <w:adjustRightInd w:val="0"/>
        <w:jc w:val="center"/>
        <w:outlineLvl w:val="4"/>
        <w:rPr>
          <w:b/>
          <w:bCs/>
          <w:sz w:val="28"/>
          <w:szCs w:val="28"/>
        </w:rPr>
      </w:pPr>
      <w:r w:rsidRPr="00566159">
        <w:rPr>
          <w:b/>
          <w:bCs/>
          <w:sz w:val="28"/>
          <w:szCs w:val="28"/>
        </w:rPr>
        <w:t xml:space="preserve">МАРИИНСКОГО МУНИЦИПАЛЬНОГО </w:t>
      </w:r>
      <w:r>
        <w:rPr>
          <w:b/>
          <w:bCs/>
          <w:sz w:val="28"/>
          <w:szCs w:val="28"/>
        </w:rPr>
        <w:t>ОКРУГА</w:t>
      </w:r>
    </w:p>
    <w:p w:rsidR="001B2D38" w:rsidRPr="00566159" w:rsidRDefault="001B2D38" w:rsidP="001B2D38">
      <w:pPr>
        <w:widowControl w:val="0"/>
        <w:autoSpaceDE w:val="0"/>
        <w:autoSpaceDN w:val="0"/>
        <w:adjustRightInd w:val="0"/>
        <w:spacing w:before="480" w:line="360" w:lineRule="auto"/>
        <w:jc w:val="center"/>
        <w:rPr>
          <w:b/>
          <w:spacing w:val="20"/>
          <w:sz w:val="28"/>
          <w:szCs w:val="28"/>
        </w:rPr>
      </w:pPr>
      <w:r w:rsidRPr="00566159">
        <w:rPr>
          <w:b/>
          <w:spacing w:val="20"/>
          <w:sz w:val="28"/>
          <w:szCs w:val="28"/>
        </w:rPr>
        <w:t>РЕШЕНИЕ</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4"/>
      </w:tblGrid>
      <w:tr w:rsidR="001B2D38" w:rsidRPr="00566159" w:rsidTr="009F3034">
        <w:tc>
          <w:tcPr>
            <w:tcW w:w="5244" w:type="dxa"/>
            <w:tcBorders>
              <w:top w:val="nil"/>
              <w:left w:val="nil"/>
              <w:bottom w:val="nil"/>
              <w:right w:val="nil"/>
            </w:tcBorders>
          </w:tcPr>
          <w:p w:rsidR="001B2D38" w:rsidRDefault="001B2D38" w:rsidP="009F3034">
            <w:pPr>
              <w:ind w:right="-108"/>
              <w:jc w:val="right"/>
              <w:rPr>
                <w:szCs w:val="20"/>
              </w:rPr>
            </w:pPr>
            <w:r>
              <w:rPr>
                <w:szCs w:val="20"/>
              </w:rPr>
              <w:t>Принято Советом народных депутатов Мариинского муниципального округа</w:t>
            </w:r>
          </w:p>
          <w:p w:rsidR="001B2D38" w:rsidRPr="00566159" w:rsidRDefault="000A7306" w:rsidP="009F3034">
            <w:pPr>
              <w:ind w:right="-108"/>
              <w:jc w:val="right"/>
              <w:rPr>
                <w:szCs w:val="20"/>
              </w:rPr>
            </w:pPr>
            <w:r>
              <w:rPr>
                <w:szCs w:val="20"/>
              </w:rPr>
              <w:t>23.06.</w:t>
            </w:r>
            <w:r w:rsidR="001B2D38">
              <w:rPr>
                <w:szCs w:val="20"/>
              </w:rPr>
              <w:t>2022</w:t>
            </w:r>
          </w:p>
          <w:p w:rsidR="001B2D38" w:rsidRPr="00566159" w:rsidRDefault="001B2D38" w:rsidP="009F3034">
            <w:pPr>
              <w:ind w:right="-108"/>
              <w:jc w:val="right"/>
              <w:rPr>
                <w:sz w:val="20"/>
                <w:szCs w:val="20"/>
              </w:rPr>
            </w:pPr>
          </w:p>
        </w:tc>
      </w:tr>
    </w:tbl>
    <w:p w:rsidR="001B2D38" w:rsidRDefault="001B2D38" w:rsidP="001B2D38">
      <w:pPr>
        <w:jc w:val="center"/>
        <w:rPr>
          <w:b/>
          <w:bCs/>
          <w:sz w:val="28"/>
          <w:szCs w:val="28"/>
        </w:rPr>
      </w:pPr>
      <w:proofErr w:type="gramStart"/>
      <w:r w:rsidRPr="001B2D38">
        <w:rPr>
          <w:b/>
          <w:bCs/>
          <w:sz w:val="28"/>
          <w:szCs w:val="28"/>
        </w:rPr>
        <w:t xml:space="preserve">Об утверждении порядка и условиях распоряжения имуществом, включенным в перечень </w:t>
      </w:r>
      <w:r w:rsidRPr="001B2D38">
        <w:rPr>
          <w:b/>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w:t>
      </w:r>
      <w:proofErr w:type="gramEnd"/>
      <w:r w:rsidRPr="001B2D38">
        <w:rPr>
          <w:b/>
          <w:sz w:val="28"/>
          <w:szCs w:val="28"/>
        </w:rPr>
        <w:t xml:space="preserve"> применяющ</w:t>
      </w:r>
      <w:r w:rsidR="002655E4">
        <w:rPr>
          <w:b/>
          <w:sz w:val="28"/>
          <w:szCs w:val="28"/>
        </w:rPr>
        <w:t>им специальный налоговый режим «Налог на профессиональный доход»</w:t>
      </w:r>
      <w:r w:rsidRPr="001B2D38">
        <w:rPr>
          <w:b/>
          <w:sz w:val="28"/>
          <w:szCs w:val="28"/>
        </w:rPr>
        <w:t xml:space="preserve"> и организациям, образующим инфраструктуру поддержки субъектов малого и среднего предпринимательства</w:t>
      </w:r>
    </w:p>
    <w:p w:rsidR="001B2D38" w:rsidRPr="001B2D38" w:rsidRDefault="001B2D38" w:rsidP="001B2D38">
      <w:pPr>
        <w:jc w:val="center"/>
        <w:rPr>
          <w:b/>
          <w:bCs/>
          <w:sz w:val="28"/>
          <w:szCs w:val="28"/>
        </w:rPr>
      </w:pPr>
    </w:p>
    <w:p w:rsidR="001B2D38" w:rsidRPr="00817260" w:rsidRDefault="001B2D38" w:rsidP="001B2D38">
      <w:pPr>
        <w:ind w:firstLine="540"/>
        <w:jc w:val="both"/>
        <w:rPr>
          <w:sz w:val="28"/>
          <w:szCs w:val="28"/>
        </w:rPr>
      </w:pPr>
      <w:r w:rsidRPr="00817260">
        <w:rPr>
          <w:sz w:val="28"/>
          <w:szCs w:val="28"/>
        </w:rPr>
        <w:t xml:space="preserve">В соответствии </w:t>
      </w:r>
      <w:r w:rsidRPr="00817260">
        <w:rPr>
          <w:rFonts w:eastAsia="Calibri"/>
          <w:sz w:val="28"/>
          <w:szCs w:val="28"/>
          <w:lang w:eastAsia="en-US"/>
        </w:rPr>
        <w:t xml:space="preserve">с </w:t>
      </w:r>
      <w:hyperlink r:id="rId7" w:anchor="7D20K3" w:history="1">
        <w:r w:rsidRPr="000D43C5">
          <w:rPr>
            <w:sz w:val="28"/>
            <w:szCs w:val="28"/>
          </w:rPr>
          <w:t>Федеральным з</w:t>
        </w:r>
        <w:r>
          <w:rPr>
            <w:sz w:val="28"/>
            <w:szCs w:val="28"/>
          </w:rPr>
          <w:t>аконом от 06.10.2003 № 131-ФЗ «</w:t>
        </w:r>
        <w:r w:rsidRPr="000D43C5">
          <w:rPr>
            <w:sz w:val="28"/>
            <w:szCs w:val="28"/>
          </w:rPr>
          <w:t>Об общих принципах организации местного самоуправления в Российской Федерации</w:t>
        </w:r>
      </w:hyperlink>
      <w:r>
        <w:t xml:space="preserve">», </w:t>
      </w:r>
      <w:r w:rsidRPr="001B2D38">
        <w:rPr>
          <w:sz w:val="28"/>
          <w:szCs w:val="28"/>
        </w:rPr>
        <w:t>статьёй 18</w:t>
      </w:r>
      <w:r>
        <w:t xml:space="preserve"> </w:t>
      </w:r>
      <w:r>
        <w:rPr>
          <w:rFonts w:eastAsia="Calibri"/>
          <w:sz w:val="28"/>
          <w:szCs w:val="28"/>
        </w:rPr>
        <w:t>Федерального закона</w:t>
      </w:r>
      <w:r w:rsidRPr="00721F76">
        <w:rPr>
          <w:rFonts w:eastAsia="Calibri"/>
          <w:sz w:val="28"/>
          <w:szCs w:val="28"/>
        </w:rPr>
        <w:t xml:space="preserve"> от 24.07.2007 № 209-ФЗ «О развитии малого и среднего предпринимате</w:t>
      </w:r>
      <w:r>
        <w:rPr>
          <w:rFonts w:eastAsia="Calibri"/>
          <w:sz w:val="28"/>
          <w:szCs w:val="28"/>
        </w:rPr>
        <w:t>льства в Российской Федерации»</w:t>
      </w:r>
      <w:r w:rsidRPr="00721F76">
        <w:rPr>
          <w:sz w:val="28"/>
          <w:szCs w:val="28"/>
        </w:rPr>
        <w:t>,</w:t>
      </w:r>
      <w:r>
        <w:rPr>
          <w:sz w:val="28"/>
          <w:szCs w:val="28"/>
        </w:rPr>
        <w:t xml:space="preserve"> </w:t>
      </w:r>
      <w:r w:rsidRPr="000D43C5">
        <w:rPr>
          <w:sz w:val="28"/>
          <w:szCs w:val="28"/>
        </w:rPr>
        <w:t xml:space="preserve"> Уставом</w:t>
      </w:r>
      <w:r>
        <w:rPr>
          <w:sz w:val="28"/>
          <w:szCs w:val="28"/>
        </w:rPr>
        <w:t xml:space="preserve"> муниципального образования</w:t>
      </w:r>
      <w:r w:rsidRPr="00817260">
        <w:rPr>
          <w:sz w:val="28"/>
          <w:szCs w:val="28"/>
        </w:rPr>
        <w:t xml:space="preserve"> </w:t>
      </w:r>
      <w:r>
        <w:rPr>
          <w:sz w:val="28"/>
          <w:szCs w:val="28"/>
        </w:rPr>
        <w:t>Мариинский муниципальный округ Кемеровской области - Кузбасса</w:t>
      </w:r>
      <w:r w:rsidRPr="00817260">
        <w:rPr>
          <w:sz w:val="28"/>
          <w:szCs w:val="28"/>
        </w:rPr>
        <w:t>, Совет народных депутатов Мариинского муниципального округа</w:t>
      </w:r>
    </w:p>
    <w:p w:rsidR="001B2D38" w:rsidRPr="00817260" w:rsidRDefault="001B2D38" w:rsidP="001B2D38">
      <w:pPr>
        <w:pStyle w:val="ConsPlusNormal"/>
        <w:spacing w:line="276" w:lineRule="auto"/>
        <w:ind w:firstLine="540"/>
        <w:jc w:val="both"/>
        <w:rPr>
          <w:rFonts w:ascii="Times New Roman" w:hAnsi="Times New Roman" w:cs="Times New Roman"/>
          <w:sz w:val="28"/>
          <w:szCs w:val="28"/>
        </w:rPr>
      </w:pPr>
    </w:p>
    <w:p w:rsidR="001B2D38" w:rsidRDefault="001B2D38" w:rsidP="001B2D38">
      <w:pPr>
        <w:pStyle w:val="ConsPlusNormal"/>
        <w:spacing w:line="276" w:lineRule="auto"/>
        <w:ind w:firstLine="540"/>
        <w:jc w:val="both"/>
        <w:rPr>
          <w:rFonts w:ascii="Times New Roman" w:hAnsi="Times New Roman" w:cs="Times New Roman"/>
          <w:b/>
          <w:sz w:val="28"/>
          <w:szCs w:val="28"/>
        </w:rPr>
      </w:pPr>
      <w:r w:rsidRPr="00CE57BF">
        <w:rPr>
          <w:rFonts w:ascii="Times New Roman" w:hAnsi="Times New Roman" w:cs="Times New Roman"/>
          <w:b/>
          <w:sz w:val="28"/>
          <w:szCs w:val="28"/>
        </w:rPr>
        <w:t>РЕШИЛ:</w:t>
      </w:r>
    </w:p>
    <w:p w:rsidR="001B2D38" w:rsidRPr="002105B3" w:rsidRDefault="001B2D38" w:rsidP="001B2D38">
      <w:pPr>
        <w:pStyle w:val="ConsPlusNormal"/>
        <w:spacing w:line="276" w:lineRule="auto"/>
        <w:ind w:firstLine="540"/>
        <w:jc w:val="both"/>
        <w:rPr>
          <w:rFonts w:ascii="Times New Roman" w:hAnsi="Times New Roman" w:cs="Times New Roman"/>
          <w:sz w:val="28"/>
          <w:szCs w:val="28"/>
        </w:rPr>
      </w:pPr>
    </w:p>
    <w:p w:rsidR="001B2D38" w:rsidRPr="002105B3" w:rsidRDefault="001B2D38" w:rsidP="001B2D38">
      <w:pPr>
        <w:pStyle w:val="2"/>
        <w:shd w:val="clear" w:color="auto" w:fill="FFFFFF"/>
        <w:spacing w:before="0" w:beforeAutospacing="0" w:after="0" w:afterAutospacing="0"/>
        <w:ind w:firstLine="567"/>
        <w:jc w:val="both"/>
        <w:textAlignment w:val="baseline"/>
        <w:rPr>
          <w:b w:val="0"/>
          <w:sz w:val="28"/>
          <w:szCs w:val="28"/>
        </w:rPr>
      </w:pPr>
      <w:r w:rsidRPr="002105B3">
        <w:rPr>
          <w:b w:val="0"/>
          <w:sz w:val="28"/>
          <w:szCs w:val="28"/>
        </w:rPr>
        <w:t>1.</w:t>
      </w:r>
      <w:r w:rsidRPr="002105B3">
        <w:rPr>
          <w:rFonts w:eastAsia="Calibri"/>
          <w:b w:val="0"/>
          <w:lang w:eastAsia="en-US"/>
        </w:rPr>
        <w:t xml:space="preserve"> </w:t>
      </w:r>
      <w:proofErr w:type="gramStart"/>
      <w:r w:rsidRPr="002105B3">
        <w:rPr>
          <w:b w:val="0"/>
          <w:sz w:val="28"/>
          <w:szCs w:val="28"/>
        </w:rPr>
        <w:t xml:space="preserve">Утвердить </w:t>
      </w:r>
      <w:r w:rsidRPr="001B2D38">
        <w:rPr>
          <w:b w:val="0"/>
          <w:sz w:val="28"/>
          <w:szCs w:val="28"/>
        </w:rPr>
        <w:t>поряд</w:t>
      </w:r>
      <w:r>
        <w:rPr>
          <w:b w:val="0"/>
          <w:sz w:val="28"/>
          <w:szCs w:val="28"/>
        </w:rPr>
        <w:t>ок</w:t>
      </w:r>
      <w:r w:rsidRPr="001B2D38">
        <w:rPr>
          <w:b w:val="0"/>
          <w:sz w:val="28"/>
          <w:szCs w:val="28"/>
        </w:rPr>
        <w:t xml:space="preserve"> и </w:t>
      </w:r>
      <w:r>
        <w:rPr>
          <w:b w:val="0"/>
          <w:sz w:val="28"/>
          <w:szCs w:val="28"/>
        </w:rPr>
        <w:t>условия</w:t>
      </w:r>
      <w:r w:rsidRPr="001B2D38">
        <w:rPr>
          <w:b w:val="0"/>
          <w:sz w:val="28"/>
          <w:szCs w:val="28"/>
        </w:rPr>
        <w:t xml:space="preserve"> распоряжения имуществом, включенным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w:t>
      </w:r>
      <w:proofErr w:type="gramEnd"/>
      <w:r w:rsidRPr="001B2D38">
        <w:rPr>
          <w:b w:val="0"/>
          <w:sz w:val="28"/>
          <w:szCs w:val="28"/>
        </w:rPr>
        <w:t xml:space="preserve"> специальный налоговый режи</w:t>
      </w:r>
      <w:r w:rsidR="002655E4">
        <w:rPr>
          <w:b w:val="0"/>
          <w:sz w:val="28"/>
          <w:szCs w:val="28"/>
        </w:rPr>
        <w:t>м «</w:t>
      </w:r>
      <w:r w:rsidRPr="001B2D38">
        <w:rPr>
          <w:b w:val="0"/>
          <w:sz w:val="28"/>
          <w:szCs w:val="28"/>
        </w:rPr>
        <w:t xml:space="preserve">Налог на </w:t>
      </w:r>
      <w:r w:rsidR="002655E4">
        <w:rPr>
          <w:b w:val="0"/>
          <w:sz w:val="28"/>
          <w:szCs w:val="28"/>
        </w:rPr>
        <w:lastRenderedPageBreak/>
        <w:t>профессиональный доход»</w:t>
      </w:r>
      <w:r w:rsidRPr="001B2D38">
        <w:rPr>
          <w:b w:val="0"/>
          <w:sz w:val="28"/>
          <w:szCs w:val="28"/>
        </w:rPr>
        <w:t xml:space="preserve"> и организациям, образующим инфраструктуру поддержки субъектов малого и среднего предпринимательства</w:t>
      </w:r>
      <w:r>
        <w:rPr>
          <w:b w:val="0"/>
          <w:sz w:val="28"/>
          <w:szCs w:val="28"/>
        </w:rPr>
        <w:t xml:space="preserve"> </w:t>
      </w:r>
      <w:r w:rsidRPr="001B2D38">
        <w:rPr>
          <w:b w:val="0"/>
          <w:sz w:val="28"/>
          <w:szCs w:val="28"/>
          <w:lang w:eastAsia="en-US"/>
        </w:rPr>
        <w:t>согласно</w:t>
      </w:r>
      <w:r w:rsidRPr="002105B3">
        <w:rPr>
          <w:b w:val="0"/>
          <w:sz w:val="28"/>
          <w:szCs w:val="28"/>
          <w:lang w:eastAsia="en-US"/>
        </w:rPr>
        <w:t xml:space="preserve"> приложению.</w:t>
      </w:r>
    </w:p>
    <w:p w:rsidR="001B2D38" w:rsidRPr="002105B3" w:rsidRDefault="001B2D38" w:rsidP="001B2D38">
      <w:pPr>
        <w:tabs>
          <w:tab w:val="num" w:pos="0"/>
        </w:tabs>
        <w:ind w:right="125" w:firstLine="567"/>
        <w:jc w:val="both"/>
        <w:rPr>
          <w:sz w:val="28"/>
          <w:szCs w:val="28"/>
        </w:rPr>
      </w:pPr>
      <w:r w:rsidRPr="002105B3">
        <w:rPr>
          <w:sz w:val="28"/>
          <w:szCs w:val="28"/>
        </w:rPr>
        <w:t>2. Обнародовать настоящее решение на информационных стендах, размещенных в зданиях администрации Мариинского муниципального округа и территориальных управлений администрации Мариинского муниципального округа.</w:t>
      </w:r>
    </w:p>
    <w:p w:rsidR="001B2D38" w:rsidRPr="002105B3" w:rsidRDefault="001B2D38" w:rsidP="001B2D38">
      <w:pPr>
        <w:ind w:left="567"/>
        <w:jc w:val="both"/>
        <w:rPr>
          <w:sz w:val="28"/>
          <w:szCs w:val="28"/>
        </w:rPr>
      </w:pPr>
      <w:r w:rsidRPr="002105B3">
        <w:rPr>
          <w:sz w:val="28"/>
          <w:szCs w:val="28"/>
        </w:rPr>
        <w:t>3. Решение вступает в силу со дня его официального обнародования.</w:t>
      </w:r>
    </w:p>
    <w:p w:rsidR="001B2D38" w:rsidRPr="002105B3" w:rsidRDefault="001B2D38" w:rsidP="001B2D38">
      <w:pPr>
        <w:ind w:firstLine="567"/>
        <w:jc w:val="both"/>
        <w:rPr>
          <w:sz w:val="28"/>
          <w:szCs w:val="28"/>
        </w:rPr>
      </w:pPr>
      <w:r w:rsidRPr="002105B3">
        <w:rPr>
          <w:sz w:val="28"/>
          <w:szCs w:val="28"/>
        </w:rPr>
        <w:t xml:space="preserve">4. Контроль за исполнением настоящего решения возложить </w:t>
      </w:r>
      <w:proofErr w:type="gramStart"/>
      <w:r w:rsidRPr="002105B3">
        <w:rPr>
          <w:sz w:val="28"/>
          <w:szCs w:val="28"/>
        </w:rPr>
        <w:t>на</w:t>
      </w:r>
      <w:proofErr w:type="gramEnd"/>
      <w:r w:rsidRPr="002105B3">
        <w:rPr>
          <w:sz w:val="28"/>
          <w:szCs w:val="28"/>
        </w:rPr>
        <w:t xml:space="preserve"> </w:t>
      </w:r>
      <w:proofErr w:type="gramStart"/>
      <w:r w:rsidRPr="002105B3">
        <w:rPr>
          <w:sz w:val="28"/>
          <w:szCs w:val="28"/>
        </w:rPr>
        <w:t>Скиба</w:t>
      </w:r>
      <w:proofErr w:type="gramEnd"/>
      <w:r w:rsidRPr="002105B3">
        <w:rPr>
          <w:sz w:val="28"/>
          <w:szCs w:val="28"/>
        </w:rPr>
        <w:t xml:space="preserve"> Е.А. - председателя комитета по вопросам местного самоуправления, права, законности и безопасности населения Совета народных депутатов Мариинского муниципального округа. </w:t>
      </w:r>
    </w:p>
    <w:p w:rsidR="001B2D38" w:rsidRPr="002105B3" w:rsidRDefault="001B2D38" w:rsidP="001B2D38">
      <w:pPr>
        <w:jc w:val="both"/>
        <w:rPr>
          <w:sz w:val="28"/>
          <w:szCs w:val="28"/>
        </w:rPr>
      </w:pPr>
    </w:p>
    <w:p w:rsidR="001B2D38" w:rsidRPr="002105B3" w:rsidRDefault="001B2D38" w:rsidP="001B2D38">
      <w:pPr>
        <w:jc w:val="both"/>
        <w:rPr>
          <w:sz w:val="28"/>
          <w:szCs w:val="28"/>
        </w:rPr>
      </w:pPr>
    </w:p>
    <w:p w:rsidR="001B2D38" w:rsidRPr="002105B3" w:rsidRDefault="001B2D38" w:rsidP="001B2D38">
      <w:pPr>
        <w:jc w:val="both"/>
        <w:rPr>
          <w:sz w:val="28"/>
          <w:szCs w:val="28"/>
        </w:rPr>
      </w:pPr>
      <w:r w:rsidRPr="002105B3">
        <w:rPr>
          <w:sz w:val="28"/>
          <w:szCs w:val="28"/>
        </w:rPr>
        <w:t xml:space="preserve">Председатель Совета народных депутатов </w:t>
      </w:r>
    </w:p>
    <w:p w:rsidR="001B2D38" w:rsidRPr="002105B3" w:rsidRDefault="001B2D38" w:rsidP="001B2D38">
      <w:pPr>
        <w:jc w:val="both"/>
        <w:rPr>
          <w:sz w:val="28"/>
          <w:szCs w:val="28"/>
        </w:rPr>
      </w:pPr>
      <w:r w:rsidRPr="002105B3">
        <w:rPr>
          <w:sz w:val="28"/>
          <w:szCs w:val="28"/>
        </w:rPr>
        <w:t xml:space="preserve">    Мариинского муниципального округа                                               Г.Т. Немцов</w:t>
      </w:r>
    </w:p>
    <w:p w:rsidR="001B2D38" w:rsidRPr="002105B3" w:rsidRDefault="001B2D38" w:rsidP="001B2D38">
      <w:pPr>
        <w:jc w:val="both"/>
        <w:rPr>
          <w:sz w:val="28"/>
          <w:szCs w:val="28"/>
        </w:rPr>
      </w:pPr>
    </w:p>
    <w:p w:rsidR="001B2D38" w:rsidRPr="002105B3" w:rsidRDefault="001B2D38" w:rsidP="001B2D38">
      <w:pPr>
        <w:jc w:val="both"/>
        <w:rPr>
          <w:sz w:val="28"/>
          <w:szCs w:val="28"/>
        </w:rPr>
      </w:pPr>
    </w:p>
    <w:p w:rsidR="001B2D38" w:rsidRPr="002105B3" w:rsidRDefault="001B2D38" w:rsidP="001B2D38">
      <w:pPr>
        <w:jc w:val="both"/>
        <w:rPr>
          <w:sz w:val="28"/>
          <w:szCs w:val="28"/>
        </w:rPr>
      </w:pPr>
    </w:p>
    <w:p w:rsidR="001B2D38" w:rsidRPr="002105B3" w:rsidRDefault="001B2D38" w:rsidP="001B2D38">
      <w:pPr>
        <w:jc w:val="both"/>
        <w:rPr>
          <w:sz w:val="28"/>
          <w:szCs w:val="28"/>
        </w:rPr>
      </w:pPr>
      <w:r w:rsidRPr="002105B3">
        <w:rPr>
          <w:sz w:val="28"/>
          <w:szCs w:val="28"/>
        </w:rPr>
        <w:t>Глава Мариинского муниципального округа                                      А.А. Кривцов</w:t>
      </w:r>
    </w:p>
    <w:p w:rsidR="001B2D38" w:rsidRPr="002105B3" w:rsidRDefault="001B2D38" w:rsidP="001B2D38">
      <w:pPr>
        <w:jc w:val="both"/>
        <w:rPr>
          <w:sz w:val="28"/>
          <w:szCs w:val="28"/>
        </w:rPr>
      </w:pPr>
    </w:p>
    <w:p w:rsidR="001B2D38" w:rsidRPr="002105B3" w:rsidRDefault="000A7306" w:rsidP="001B2D38">
      <w:pPr>
        <w:jc w:val="both"/>
        <w:rPr>
          <w:sz w:val="28"/>
          <w:szCs w:val="28"/>
        </w:rPr>
      </w:pPr>
      <w:r>
        <w:rPr>
          <w:sz w:val="28"/>
          <w:szCs w:val="28"/>
        </w:rPr>
        <w:t>от 23.06.2022 № 22/22</w:t>
      </w:r>
    </w:p>
    <w:p w:rsidR="001B2D38" w:rsidRPr="002105B3" w:rsidRDefault="001B2D38" w:rsidP="001B2D38">
      <w:pPr>
        <w:jc w:val="both"/>
      </w:pPr>
      <w:r w:rsidRPr="002105B3">
        <w:t>г. Мариинск</w:t>
      </w: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Pr="002105B3" w:rsidRDefault="001B2D38" w:rsidP="001B2D38">
      <w:pPr>
        <w:jc w:val="both"/>
      </w:pPr>
    </w:p>
    <w:p w:rsidR="001B2D38" w:rsidRDefault="001B2D38" w:rsidP="001B2D38"/>
    <w:p w:rsidR="001B2D38" w:rsidRDefault="001B2D38" w:rsidP="001B2D38"/>
    <w:p w:rsidR="001B2D38" w:rsidRDefault="001B2D38" w:rsidP="001B2D38"/>
    <w:p w:rsidR="001B2D38" w:rsidRDefault="001B2D38" w:rsidP="001B2D38"/>
    <w:p w:rsidR="001B2D38" w:rsidRDefault="001B2D38" w:rsidP="001B2D38"/>
    <w:p w:rsidR="001B2D38" w:rsidRDefault="001B2D38" w:rsidP="001B2D38"/>
    <w:p w:rsidR="001B2D38" w:rsidRDefault="001B2D38" w:rsidP="001B2D38"/>
    <w:tbl>
      <w:tblPr>
        <w:tblW w:w="9747" w:type="dxa"/>
        <w:tblLook w:val="00A0"/>
      </w:tblPr>
      <w:tblGrid>
        <w:gridCol w:w="4788"/>
        <w:gridCol w:w="4959"/>
      </w:tblGrid>
      <w:tr w:rsidR="001B2D38" w:rsidRPr="001B7AF4" w:rsidTr="009F3034">
        <w:tc>
          <w:tcPr>
            <w:tcW w:w="4788" w:type="dxa"/>
          </w:tcPr>
          <w:p w:rsidR="001B2D38" w:rsidRPr="001B7AF4" w:rsidRDefault="001B2D38" w:rsidP="009F3034">
            <w:pPr>
              <w:ind w:firstLine="709"/>
              <w:jc w:val="both"/>
            </w:pPr>
          </w:p>
        </w:tc>
        <w:tc>
          <w:tcPr>
            <w:tcW w:w="4959" w:type="dxa"/>
          </w:tcPr>
          <w:p w:rsidR="001B2D38" w:rsidRDefault="001B2D38" w:rsidP="001B2D38">
            <w:pPr>
              <w:tabs>
                <w:tab w:val="left" w:pos="3360"/>
                <w:tab w:val="right" w:pos="4743"/>
              </w:tabs>
            </w:pPr>
            <w:r>
              <w:tab/>
            </w:r>
          </w:p>
          <w:p w:rsidR="001B2D38" w:rsidRDefault="001B2D38" w:rsidP="001B2D38">
            <w:pPr>
              <w:tabs>
                <w:tab w:val="left" w:pos="3360"/>
                <w:tab w:val="right" w:pos="4743"/>
              </w:tabs>
            </w:pPr>
          </w:p>
          <w:p w:rsidR="001B2D38" w:rsidRDefault="001B2D38" w:rsidP="001B2D38">
            <w:pPr>
              <w:tabs>
                <w:tab w:val="left" w:pos="3360"/>
                <w:tab w:val="right" w:pos="4743"/>
              </w:tabs>
            </w:pPr>
          </w:p>
          <w:p w:rsidR="001B2D38" w:rsidRDefault="001B2D38" w:rsidP="001B2D38">
            <w:pPr>
              <w:tabs>
                <w:tab w:val="left" w:pos="3360"/>
                <w:tab w:val="right" w:pos="4743"/>
              </w:tabs>
            </w:pPr>
          </w:p>
          <w:p w:rsidR="001B2D38" w:rsidRDefault="001B2D38" w:rsidP="001B2D38">
            <w:pPr>
              <w:tabs>
                <w:tab w:val="left" w:pos="3360"/>
                <w:tab w:val="right" w:pos="4743"/>
              </w:tabs>
            </w:pPr>
          </w:p>
          <w:p w:rsidR="001B2D38" w:rsidRPr="001B7AF4" w:rsidRDefault="001B2D38" w:rsidP="001B2D38">
            <w:pPr>
              <w:tabs>
                <w:tab w:val="left" w:pos="3360"/>
                <w:tab w:val="right" w:pos="4743"/>
              </w:tabs>
            </w:pPr>
            <w:r>
              <w:tab/>
            </w:r>
            <w:r w:rsidRPr="001B7AF4">
              <w:t>Приложение</w:t>
            </w:r>
          </w:p>
          <w:p w:rsidR="001B2D38" w:rsidRPr="001B7AF4" w:rsidRDefault="001B2D38" w:rsidP="009F3034">
            <w:pPr>
              <w:jc w:val="right"/>
            </w:pPr>
            <w:r w:rsidRPr="001B7AF4">
              <w:t>к решению Совета народных депутатов</w:t>
            </w:r>
          </w:p>
          <w:p w:rsidR="001B2D38" w:rsidRPr="001B7AF4" w:rsidRDefault="001B2D38" w:rsidP="009F3034">
            <w:pPr>
              <w:jc w:val="right"/>
            </w:pPr>
            <w:r w:rsidRPr="001B7AF4">
              <w:t>Мариинского муниципального округа</w:t>
            </w:r>
          </w:p>
          <w:p w:rsidR="001B2D38" w:rsidRPr="001B7AF4" w:rsidRDefault="000A7306" w:rsidP="009F3034">
            <w:pPr>
              <w:jc w:val="right"/>
            </w:pPr>
            <w:r>
              <w:t>от 23.06.2022 № 22/22</w:t>
            </w:r>
          </w:p>
          <w:p w:rsidR="001B2D38" w:rsidRPr="001B7AF4" w:rsidRDefault="001B2D38" w:rsidP="009F3034">
            <w:pPr>
              <w:pStyle w:val="ConsPlusNonformat"/>
              <w:spacing w:line="240" w:lineRule="auto"/>
              <w:ind w:firstLine="709"/>
              <w:jc w:val="right"/>
              <w:rPr>
                <w:rFonts w:ascii="Times New Roman" w:hAnsi="Times New Roman" w:cs="Times New Roman"/>
                <w:sz w:val="24"/>
                <w:szCs w:val="24"/>
              </w:rPr>
            </w:pPr>
          </w:p>
        </w:tc>
      </w:tr>
      <w:tr w:rsidR="001B2D38" w:rsidRPr="001B7AF4" w:rsidTr="009F3034">
        <w:tc>
          <w:tcPr>
            <w:tcW w:w="4788" w:type="dxa"/>
          </w:tcPr>
          <w:p w:rsidR="001B2D38" w:rsidRPr="001B7AF4" w:rsidRDefault="001B2D38" w:rsidP="009F3034">
            <w:pPr>
              <w:ind w:firstLine="709"/>
              <w:jc w:val="both"/>
            </w:pPr>
          </w:p>
        </w:tc>
        <w:tc>
          <w:tcPr>
            <w:tcW w:w="4959" w:type="dxa"/>
          </w:tcPr>
          <w:p w:rsidR="001B2D38" w:rsidRPr="001B7AF4" w:rsidRDefault="001B2D38" w:rsidP="009F3034">
            <w:pPr>
              <w:jc w:val="both"/>
            </w:pPr>
          </w:p>
        </w:tc>
      </w:tr>
    </w:tbl>
    <w:p w:rsidR="001B2D38" w:rsidRDefault="001B2D38" w:rsidP="001B2D38">
      <w:pPr>
        <w:autoSpaceDE w:val="0"/>
        <w:autoSpaceDN w:val="0"/>
        <w:adjustRightInd w:val="0"/>
        <w:jc w:val="center"/>
        <w:outlineLvl w:val="0"/>
        <w:rPr>
          <w:b/>
          <w:sz w:val="28"/>
          <w:szCs w:val="28"/>
        </w:rPr>
      </w:pPr>
      <w:proofErr w:type="gramStart"/>
      <w:r>
        <w:rPr>
          <w:b/>
          <w:bCs/>
          <w:sz w:val="28"/>
          <w:szCs w:val="28"/>
        </w:rPr>
        <w:t>П</w:t>
      </w:r>
      <w:r w:rsidRPr="001B2D38">
        <w:rPr>
          <w:b/>
          <w:bCs/>
          <w:sz w:val="28"/>
          <w:szCs w:val="28"/>
        </w:rPr>
        <w:t>оряд</w:t>
      </w:r>
      <w:r>
        <w:rPr>
          <w:b/>
          <w:sz w:val="28"/>
          <w:szCs w:val="28"/>
        </w:rPr>
        <w:t>ок</w:t>
      </w:r>
      <w:r w:rsidRPr="001B2D38">
        <w:rPr>
          <w:b/>
          <w:bCs/>
          <w:sz w:val="28"/>
          <w:szCs w:val="28"/>
        </w:rPr>
        <w:t xml:space="preserve"> и </w:t>
      </w:r>
      <w:r>
        <w:rPr>
          <w:b/>
          <w:sz w:val="28"/>
          <w:szCs w:val="28"/>
        </w:rPr>
        <w:t>условия</w:t>
      </w:r>
      <w:r w:rsidRPr="001B2D38">
        <w:rPr>
          <w:b/>
          <w:bCs/>
          <w:sz w:val="28"/>
          <w:szCs w:val="28"/>
        </w:rPr>
        <w:t xml:space="preserve"> распоряжения имуществом, включенным в перечень </w:t>
      </w:r>
      <w:r w:rsidRPr="001B2D38">
        <w:rPr>
          <w:b/>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w:t>
      </w:r>
      <w:r w:rsidR="002655E4">
        <w:rPr>
          <w:b/>
          <w:sz w:val="28"/>
          <w:szCs w:val="28"/>
        </w:rPr>
        <w:t>им специальный</w:t>
      </w:r>
      <w:proofErr w:type="gramEnd"/>
      <w:r w:rsidR="002655E4">
        <w:rPr>
          <w:b/>
          <w:sz w:val="28"/>
          <w:szCs w:val="28"/>
        </w:rPr>
        <w:t xml:space="preserve"> налоговый режим «Налог на профессиональный доход»</w:t>
      </w:r>
      <w:r w:rsidRPr="001B2D38">
        <w:rPr>
          <w:b/>
          <w:sz w:val="28"/>
          <w:szCs w:val="28"/>
        </w:rPr>
        <w:t xml:space="preserve"> и организациям, образующим инфраструктуру поддержки субъектов малого и среднего предпринимательства</w:t>
      </w:r>
    </w:p>
    <w:p w:rsidR="001B2D38" w:rsidRDefault="001B2D38" w:rsidP="001B2D38">
      <w:pPr>
        <w:autoSpaceDE w:val="0"/>
        <w:autoSpaceDN w:val="0"/>
        <w:adjustRightInd w:val="0"/>
        <w:jc w:val="center"/>
        <w:outlineLvl w:val="0"/>
        <w:rPr>
          <w:b/>
          <w:sz w:val="28"/>
          <w:szCs w:val="28"/>
        </w:rPr>
      </w:pPr>
    </w:p>
    <w:p w:rsidR="001B2D38" w:rsidRPr="009A7E53" w:rsidRDefault="001B2D38" w:rsidP="001B2D38">
      <w:pPr>
        <w:autoSpaceDE w:val="0"/>
        <w:autoSpaceDN w:val="0"/>
        <w:adjustRightInd w:val="0"/>
        <w:jc w:val="center"/>
        <w:outlineLvl w:val="0"/>
        <w:rPr>
          <w:rFonts w:eastAsia="Calibri"/>
          <w:b/>
        </w:rPr>
      </w:pPr>
      <w:r w:rsidRPr="009A7E53">
        <w:rPr>
          <w:rFonts w:eastAsia="Calibri"/>
          <w:b/>
        </w:rPr>
        <w:t>1. Общие положения</w:t>
      </w:r>
    </w:p>
    <w:p w:rsidR="001B2D38" w:rsidRPr="00F07531" w:rsidRDefault="001B2D38" w:rsidP="001B2D38">
      <w:pPr>
        <w:autoSpaceDE w:val="0"/>
        <w:autoSpaceDN w:val="0"/>
        <w:adjustRightInd w:val="0"/>
        <w:jc w:val="center"/>
        <w:outlineLvl w:val="0"/>
        <w:rPr>
          <w:rFonts w:eastAsia="Calibri"/>
        </w:rPr>
      </w:pPr>
    </w:p>
    <w:p w:rsidR="001B2D38" w:rsidRPr="00F07531" w:rsidRDefault="001B2D38" w:rsidP="001B2D38">
      <w:pPr>
        <w:autoSpaceDE w:val="0"/>
        <w:autoSpaceDN w:val="0"/>
        <w:adjustRightInd w:val="0"/>
        <w:ind w:firstLine="709"/>
        <w:jc w:val="both"/>
        <w:rPr>
          <w:rFonts w:eastAsia="Calibri"/>
        </w:rPr>
      </w:pPr>
      <w:r w:rsidRPr="00F07531">
        <w:rPr>
          <w:rFonts w:eastAsia="Calibri"/>
        </w:rPr>
        <w:t>1.1. Настоящий Порядок устанавливает особенности:</w:t>
      </w:r>
    </w:p>
    <w:p w:rsidR="001B2D38" w:rsidRPr="001B2D38" w:rsidRDefault="001B2D38" w:rsidP="001B2D38">
      <w:pPr>
        <w:autoSpaceDE w:val="0"/>
        <w:autoSpaceDN w:val="0"/>
        <w:adjustRightInd w:val="0"/>
        <w:jc w:val="both"/>
        <w:outlineLvl w:val="0"/>
      </w:pPr>
      <w:proofErr w:type="gramStart"/>
      <w:r w:rsidRPr="00F07531">
        <w:rPr>
          <w:rFonts w:eastAsia="Calibri"/>
        </w:rPr>
        <w:t xml:space="preserve">- предоставления в аренду и в безвозмездное пользование имущества, включенного в перечень </w:t>
      </w:r>
      <w:r w:rsidRPr="001B2D38">
        <w:t>муниципального имущества</w:t>
      </w:r>
      <w:r w:rsidR="002655E4">
        <w:t xml:space="preserve"> Мариинского муниципального округа</w:t>
      </w:r>
      <w:r w:rsidRPr="001B2D38">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физическим лицам, не</w:t>
      </w:r>
      <w:proofErr w:type="gramEnd"/>
      <w:r w:rsidRPr="001B2D38">
        <w:t xml:space="preserve"> являющимся индивидуальными предпринимателями и применяющ</w:t>
      </w:r>
      <w:r w:rsidR="002655E4">
        <w:t>им специальный налоговый режим «Налог на профессиональный доход»</w:t>
      </w:r>
      <w:r w:rsidRPr="001B2D38">
        <w:t xml:space="preserve"> и организациям, образующим инфраструктуру поддержки субъектов малого и среднего предпринимательства</w:t>
      </w:r>
      <w:r>
        <w:t xml:space="preserve"> </w:t>
      </w:r>
      <w:r w:rsidRPr="00F07531">
        <w:rPr>
          <w:rFonts w:eastAsia="Calibri"/>
        </w:rPr>
        <w:t>(далее - Перечень);</w:t>
      </w:r>
    </w:p>
    <w:p w:rsidR="001B2D38" w:rsidRPr="00F07531" w:rsidRDefault="001B2D38" w:rsidP="001B2D38">
      <w:pPr>
        <w:autoSpaceDE w:val="0"/>
        <w:autoSpaceDN w:val="0"/>
        <w:adjustRightInd w:val="0"/>
        <w:ind w:firstLine="709"/>
        <w:jc w:val="both"/>
        <w:rPr>
          <w:rFonts w:eastAsia="Calibri"/>
        </w:rPr>
      </w:pPr>
      <w:r w:rsidRPr="00F07531">
        <w:rPr>
          <w:rFonts w:eastAsia="Calibri"/>
        </w:rPr>
        <w:t>- применения льготных ставок арендной платы за имущество, включенное в Перечень.</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1.2. </w:t>
      </w:r>
      <w:proofErr w:type="gramStart"/>
      <w:r w:rsidRPr="00F07531">
        <w:rPr>
          <w:rFonts w:eastAsia="Calibri"/>
        </w:rPr>
        <w:t xml:space="preserve">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w:t>
      </w:r>
      <w:hyperlink r:id="rId8" w:history="1">
        <w:r w:rsidRPr="00F07531">
          <w:rPr>
            <w:rFonts w:eastAsia="Calibri"/>
          </w:rPr>
          <w:t>частями 1</w:t>
        </w:r>
      </w:hyperlink>
      <w:r w:rsidRPr="00F07531">
        <w:rPr>
          <w:rFonts w:eastAsia="Calibri"/>
        </w:rPr>
        <w:t xml:space="preserve"> и </w:t>
      </w:r>
      <w:hyperlink r:id="rId9" w:history="1">
        <w:r w:rsidRPr="00F07531">
          <w:rPr>
            <w:rFonts w:eastAsia="Calibri"/>
          </w:rPr>
          <w:t>9 статьи 17</w:t>
        </w:r>
      </w:hyperlink>
      <w:r w:rsidR="002655E4">
        <w:rPr>
          <w:rFonts w:eastAsia="Calibri"/>
        </w:rPr>
        <w:t xml:space="preserve"> Федерального закона от 26.07.</w:t>
      </w:r>
      <w:r w:rsidRPr="00F07531">
        <w:rPr>
          <w:rFonts w:eastAsia="Calibri"/>
        </w:rPr>
        <w:t>2006 года № 135-ФЗ «О защите конкуренции» (далее - Закон о защите конкуренции), а</w:t>
      </w:r>
      <w:proofErr w:type="gramEnd"/>
      <w:r w:rsidRPr="00F07531">
        <w:rPr>
          <w:rFonts w:eastAsia="Calibri"/>
        </w:rPr>
        <w:t xml:space="preserve"> в отношении земельных участков – подпунктом 12 пункта 2 статьи 39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лицами в аренду земельных участков без проведения торгов.</w:t>
      </w:r>
    </w:p>
    <w:p w:rsidR="002D6323" w:rsidRPr="002D6323" w:rsidRDefault="001B2D38" w:rsidP="002D6323">
      <w:pPr>
        <w:pStyle w:val="a3"/>
        <w:ind w:left="0" w:firstLine="360"/>
        <w:jc w:val="both"/>
      </w:pPr>
      <w:r w:rsidRPr="00F07531">
        <w:rPr>
          <w:rFonts w:eastAsia="Calibri"/>
        </w:rPr>
        <w:t xml:space="preserve">1.3. </w:t>
      </w:r>
      <w:proofErr w:type="gramStart"/>
      <w:r w:rsidR="002D6323" w:rsidRPr="002D6323">
        <w:rPr>
          <w:rFonts w:eastAsia="Calibri"/>
        </w:rPr>
        <w:t xml:space="preserve">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части 3 статьи 14 Федерального закона от 24.07.2007 № 209-ФЗ «О развитии малого и среднего предпринимательства в Российской Федерации», </w:t>
      </w:r>
      <w:r w:rsidR="002D6323" w:rsidRPr="002D6323">
        <w:rPr>
          <w:shd w:val="clear" w:color="auto" w:fill="FFFFFF"/>
        </w:rPr>
        <w:t>физические лица, не являющиеся индивидуальными предпринимателями и применяющие специальный налоговый </w:t>
      </w:r>
      <w:hyperlink r:id="rId10" w:anchor="dst0" w:history="1">
        <w:r w:rsidR="002D6323" w:rsidRPr="002D6323">
          <w:rPr>
            <w:rStyle w:val="a6"/>
            <w:color w:val="auto"/>
            <w:shd w:val="clear" w:color="auto" w:fill="FFFFFF"/>
          </w:rPr>
          <w:t>режим</w:t>
        </w:r>
      </w:hyperlink>
      <w:r w:rsidR="002D6323" w:rsidRPr="002D6323">
        <w:rPr>
          <w:shd w:val="clear" w:color="auto" w:fill="FFFFFF"/>
        </w:rPr>
        <w:t xml:space="preserve"> «Налог на профессиональный доход» </w:t>
      </w:r>
      <w:r w:rsidR="002D6323" w:rsidRPr="002D6323">
        <w:rPr>
          <w:rFonts w:eastAsia="Calibri"/>
        </w:rPr>
        <w:t>и организации, образующие инфраструктуру поддержки субъектов малого</w:t>
      </w:r>
      <w:proofErr w:type="gramEnd"/>
      <w:r w:rsidR="002D6323" w:rsidRPr="002D6323">
        <w:rPr>
          <w:rFonts w:eastAsia="Calibri"/>
        </w:rPr>
        <w:t xml:space="preserve"> </w:t>
      </w:r>
      <w:proofErr w:type="gramStart"/>
      <w:r w:rsidR="002D6323" w:rsidRPr="002D6323">
        <w:rPr>
          <w:rFonts w:eastAsia="Calibri"/>
        </w:rPr>
        <w:t>и среднего предпринимательства, сведения о которых содержатся в едином реестре организаций, образующих</w:t>
      </w:r>
      <w:r w:rsidR="002D6323" w:rsidRPr="00E2720D">
        <w:rPr>
          <w:rFonts w:eastAsia="Calibri"/>
          <w:sz w:val="28"/>
          <w:szCs w:val="28"/>
        </w:rPr>
        <w:t xml:space="preserve"> </w:t>
      </w:r>
      <w:r w:rsidR="002D6323" w:rsidRPr="002D6323">
        <w:rPr>
          <w:rFonts w:eastAsia="Calibri"/>
        </w:rPr>
        <w:t xml:space="preserve">инфраструктуру поддержки субъектов малого и среднего предпринимательства (далее - Субъекты), в отношении которых </w:t>
      </w:r>
      <w:r w:rsidR="002D6323" w:rsidRPr="002D6323">
        <w:rPr>
          <w:rFonts w:eastAsia="Calibri"/>
        </w:rPr>
        <w:lastRenderedPageBreak/>
        <w:t>отсутствуют основания для отказа в оказании</w:t>
      </w:r>
      <w:r w:rsidR="002D6323" w:rsidRPr="00E2720D">
        <w:rPr>
          <w:rFonts w:eastAsia="Calibri"/>
          <w:sz w:val="28"/>
          <w:szCs w:val="28"/>
        </w:rPr>
        <w:t xml:space="preserve"> </w:t>
      </w:r>
      <w:r w:rsidR="002D6323" w:rsidRPr="002D6323">
        <w:rPr>
          <w:rFonts w:eastAsia="Calibri"/>
        </w:rPr>
        <w:t>государственной или муниципальной</w:t>
      </w:r>
      <w:r w:rsidR="002D6323" w:rsidRPr="00E2720D">
        <w:rPr>
          <w:rFonts w:eastAsia="Calibri"/>
          <w:sz w:val="28"/>
          <w:szCs w:val="28"/>
        </w:rPr>
        <w:t xml:space="preserve"> </w:t>
      </w:r>
      <w:r w:rsidR="002D6323" w:rsidRPr="002D6323">
        <w:rPr>
          <w:rFonts w:eastAsia="Calibri"/>
        </w:rPr>
        <w:t>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r w:rsidR="002D6323" w:rsidRPr="002D6323">
        <w:t xml:space="preserve">. </w:t>
      </w:r>
      <w:proofErr w:type="gramEnd"/>
    </w:p>
    <w:p w:rsidR="001B2D38" w:rsidRPr="00F07531" w:rsidRDefault="001B2D38" w:rsidP="001B2D38">
      <w:pPr>
        <w:autoSpaceDE w:val="0"/>
        <w:autoSpaceDN w:val="0"/>
        <w:adjustRightInd w:val="0"/>
        <w:ind w:firstLine="709"/>
        <w:jc w:val="both"/>
        <w:rPr>
          <w:rFonts w:eastAsia="Calibri"/>
        </w:rPr>
      </w:pPr>
      <w:r w:rsidRPr="00F07531">
        <w:rPr>
          <w:rFonts w:eastAsia="Calibri"/>
        </w:rPr>
        <w:t>1.4. Право заключить договор аренды в отношении земельных участков, включенных в Перечень, имеют субъекты малого и среднего предпринимательства из числа указанных в пункте 1.3 настоящего Положения.</w:t>
      </w:r>
    </w:p>
    <w:p w:rsidR="001B2D38" w:rsidRPr="00F07531" w:rsidRDefault="001B2D38" w:rsidP="001B2D38">
      <w:pPr>
        <w:autoSpaceDE w:val="0"/>
        <w:autoSpaceDN w:val="0"/>
        <w:adjustRightInd w:val="0"/>
        <w:ind w:firstLine="709"/>
        <w:jc w:val="both"/>
        <w:rPr>
          <w:rFonts w:eastAsia="Calibri"/>
        </w:rPr>
      </w:pPr>
    </w:p>
    <w:p w:rsidR="001B2D38" w:rsidRDefault="001B2D38" w:rsidP="001B2D38">
      <w:pPr>
        <w:autoSpaceDE w:val="0"/>
        <w:autoSpaceDN w:val="0"/>
        <w:adjustRightInd w:val="0"/>
        <w:ind w:firstLine="709"/>
        <w:jc w:val="center"/>
        <w:rPr>
          <w:rFonts w:eastAsia="Calibri"/>
          <w:b/>
        </w:rPr>
      </w:pPr>
      <w:r w:rsidRPr="009A7E53">
        <w:rPr>
          <w:rFonts w:eastAsia="Calibri"/>
          <w:b/>
        </w:rPr>
        <w:t>2. Особенности предоставления имущес</w:t>
      </w:r>
      <w:r>
        <w:rPr>
          <w:rFonts w:eastAsia="Calibri"/>
          <w:b/>
        </w:rPr>
        <w:t>тва, включенного в Перечень</w:t>
      </w:r>
    </w:p>
    <w:p w:rsidR="001B2D38" w:rsidRPr="009A7E53" w:rsidRDefault="001B2D38" w:rsidP="001B2D38">
      <w:pPr>
        <w:autoSpaceDE w:val="0"/>
        <w:autoSpaceDN w:val="0"/>
        <w:adjustRightInd w:val="0"/>
        <w:ind w:firstLine="709"/>
        <w:jc w:val="center"/>
        <w:rPr>
          <w:rFonts w:eastAsia="Calibri"/>
          <w:b/>
        </w:rPr>
      </w:pPr>
      <w:r>
        <w:rPr>
          <w:rFonts w:eastAsia="Calibri"/>
          <w:b/>
        </w:rPr>
        <w:t xml:space="preserve"> (за </w:t>
      </w:r>
      <w:r w:rsidRPr="009A7E53">
        <w:rPr>
          <w:rFonts w:eastAsia="Calibri"/>
          <w:b/>
        </w:rPr>
        <w:t>исключением земельных участков)</w:t>
      </w:r>
    </w:p>
    <w:p w:rsidR="001B2D38" w:rsidRPr="009A7E53" w:rsidRDefault="001B2D38" w:rsidP="001B2D38">
      <w:pPr>
        <w:autoSpaceDE w:val="0"/>
        <w:autoSpaceDN w:val="0"/>
        <w:adjustRightInd w:val="0"/>
        <w:ind w:firstLine="709"/>
        <w:jc w:val="center"/>
        <w:rPr>
          <w:rFonts w:eastAsia="Calibri"/>
          <w:b/>
        </w:rPr>
      </w:pPr>
    </w:p>
    <w:p w:rsidR="001B2D38" w:rsidRPr="00F07531" w:rsidRDefault="001B2D38" w:rsidP="001B2D38">
      <w:pPr>
        <w:autoSpaceDE w:val="0"/>
        <w:autoSpaceDN w:val="0"/>
        <w:adjustRightInd w:val="0"/>
        <w:ind w:firstLine="709"/>
        <w:jc w:val="both"/>
        <w:rPr>
          <w:rFonts w:eastAsia="Calibri"/>
        </w:rPr>
      </w:pPr>
      <w:r w:rsidRPr="00F07531">
        <w:rPr>
          <w:rFonts w:eastAsia="Calibri"/>
        </w:rPr>
        <w:t>2.1. Недвижимое имущество и движимое имущество, включенное в Перечень (далее – имущество), предоставляется в аренду:</w:t>
      </w:r>
    </w:p>
    <w:p w:rsidR="001B2D38" w:rsidRPr="00F07531" w:rsidRDefault="001B2D38" w:rsidP="001B2D38">
      <w:pPr>
        <w:autoSpaceDE w:val="0"/>
        <w:autoSpaceDN w:val="0"/>
        <w:adjustRightInd w:val="0"/>
        <w:ind w:firstLine="709"/>
        <w:jc w:val="both"/>
        <w:rPr>
          <w:rFonts w:eastAsia="Calibri"/>
        </w:rPr>
      </w:pPr>
      <w:r w:rsidRPr="00F07531">
        <w:rPr>
          <w:rFonts w:eastAsia="Calibri"/>
        </w:rPr>
        <w:t>а) комитетом по управлению муниципальным имуществом администрации М</w:t>
      </w:r>
      <w:r w:rsidR="002D6323">
        <w:rPr>
          <w:rFonts w:eastAsia="Calibri"/>
        </w:rPr>
        <w:t>ариинского муниципального округа</w:t>
      </w:r>
      <w:r w:rsidRPr="00F07531">
        <w:rPr>
          <w:rFonts w:eastAsia="Calibri"/>
        </w:rPr>
        <w:t xml:space="preserve"> (далее – КУМИ) – в отношении имущества казн</w:t>
      </w:r>
      <w:r w:rsidR="002D6323">
        <w:rPr>
          <w:rFonts w:eastAsia="Calibri"/>
        </w:rPr>
        <w:t>ы Мариинского муниципального округа</w:t>
      </w:r>
      <w:r w:rsidRPr="00F07531">
        <w:rPr>
          <w:rFonts w:eastAsia="Calibri"/>
        </w:rPr>
        <w:t>;</w:t>
      </w:r>
    </w:p>
    <w:p w:rsidR="001B2D38" w:rsidRPr="00F07531" w:rsidRDefault="001B2D38" w:rsidP="001B2D38">
      <w:pPr>
        <w:autoSpaceDE w:val="0"/>
        <w:autoSpaceDN w:val="0"/>
        <w:adjustRightInd w:val="0"/>
        <w:ind w:firstLine="709"/>
        <w:jc w:val="both"/>
        <w:rPr>
          <w:rFonts w:eastAsia="Calibri"/>
        </w:rPr>
      </w:pPr>
      <w:r w:rsidRPr="00F07531">
        <w:rPr>
          <w:rFonts w:eastAsia="Calibri"/>
        </w:rPr>
        <w:t>б) 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1B2D38" w:rsidRPr="00F07531" w:rsidRDefault="001B2D38" w:rsidP="001B2D38">
      <w:pPr>
        <w:autoSpaceDE w:val="0"/>
        <w:autoSpaceDN w:val="0"/>
        <w:adjustRightInd w:val="0"/>
        <w:ind w:firstLine="709"/>
        <w:jc w:val="both"/>
        <w:rPr>
          <w:rFonts w:eastAsia="Calibri"/>
        </w:rPr>
      </w:pPr>
      <w:r w:rsidRPr="00F07531">
        <w:rPr>
          <w:rFonts w:eastAsia="Calibri"/>
        </w:rPr>
        <w:t>Организатором торгов на право заключения договора аренды имущества, включенного в Перечень, является соответственно КУМИ, правообладатель либо привлеченная указанными лицами специализированная организация (далее – специализированная организация).</w:t>
      </w:r>
    </w:p>
    <w:p w:rsidR="001B2D38" w:rsidRPr="00F07531" w:rsidRDefault="001B2D38" w:rsidP="001B2D38">
      <w:pPr>
        <w:autoSpaceDE w:val="0"/>
        <w:autoSpaceDN w:val="0"/>
        <w:adjustRightInd w:val="0"/>
        <w:ind w:firstLine="709"/>
        <w:jc w:val="both"/>
        <w:rPr>
          <w:rFonts w:eastAsia="Calibri"/>
        </w:rPr>
      </w:pPr>
      <w:r w:rsidRPr="00F07531">
        <w:rPr>
          <w:rFonts w:eastAsia="Calibri"/>
        </w:rPr>
        <w:t>2.2. Предоставление в аренду имущества осуществляется:</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2.2.1. </w:t>
      </w:r>
      <w:proofErr w:type="gramStart"/>
      <w:r w:rsidRPr="00F07531">
        <w:rPr>
          <w:rFonts w:eastAsia="Calibri"/>
        </w:rPr>
        <w:t xml:space="preserve">По результатам проведения торгов на право заключения договора аренды в соответствии с </w:t>
      </w:r>
      <w:hyperlink r:id="rId11" w:history="1">
        <w:r w:rsidRPr="00F07531">
          <w:rPr>
            <w:rFonts w:eastAsia="Calibri"/>
          </w:rPr>
          <w:t>Правилами</w:t>
        </w:r>
      </w:hyperlink>
      <w:r w:rsidRPr="00F07531">
        <w:rPr>
          <w:rFonts w:eastAsia="Calibri"/>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w:t>
      </w:r>
      <w:r w:rsidR="002655E4">
        <w:rPr>
          <w:rFonts w:eastAsia="Calibri"/>
        </w:rPr>
        <w:t>монопольной службы от 10.02.</w:t>
      </w:r>
      <w:r w:rsidRPr="00F07531">
        <w:rPr>
          <w:rFonts w:eastAsia="Calibri"/>
        </w:rPr>
        <w:t>2010 года № 67 «О порядке проведения конкурсов или аукционов на право заключения договоров аренды</w:t>
      </w:r>
      <w:proofErr w:type="gramEnd"/>
      <w:r w:rsidRPr="00F07531">
        <w:rPr>
          <w:rFonts w:eastAsia="Calibri"/>
        </w:rPr>
        <w:t xml:space="preserve">, </w:t>
      </w:r>
      <w:proofErr w:type="gramStart"/>
      <w:r w:rsidRPr="00F07531">
        <w:rPr>
          <w:rFonts w:eastAsia="Calibri"/>
        </w:rP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2.2.2. </w:t>
      </w:r>
      <w:proofErr w:type="gramStart"/>
      <w:r w:rsidRPr="00F07531">
        <w:rPr>
          <w:rFonts w:eastAsia="Calibri"/>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частями 1 и 9 статьи 17</w:t>
      </w:r>
      <w:r w:rsidRPr="00F07531">
        <w:rPr>
          <w:rFonts w:eastAsia="Calibri"/>
          <w:vertAlign w:val="superscript"/>
        </w:rPr>
        <w:t>1</w:t>
      </w:r>
      <w:r w:rsidRPr="00F07531">
        <w:rPr>
          <w:rFonts w:eastAsia="Calibri"/>
        </w:rPr>
        <w:t xml:space="preserve"> Закона о защите конкуренции, в том числе:</w:t>
      </w:r>
      <w:proofErr w:type="gramEnd"/>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w:t>
      </w:r>
    </w:p>
    <w:p w:rsidR="001B2D38" w:rsidRPr="00F07531" w:rsidRDefault="001B2D38" w:rsidP="001B2D38">
      <w:pPr>
        <w:autoSpaceDE w:val="0"/>
        <w:autoSpaceDN w:val="0"/>
        <w:adjustRightInd w:val="0"/>
        <w:ind w:firstLine="709"/>
        <w:jc w:val="both"/>
        <w:rPr>
          <w:rFonts w:eastAsia="Calibri"/>
          <w:i/>
        </w:rPr>
      </w:pPr>
      <w:r w:rsidRPr="00F07531">
        <w:rPr>
          <w:rFonts w:eastAsia="Calibri"/>
        </w:rPr>
        <w:t xml:space="preserve">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КУМИ готовит и направляет </w:t>
      </w:r>
      <w:proofErr w:type="gramStart"/>
      <w:r w:rsidRPr="00F07531">
        <w:rPr>
          <w:rFonts w:eastAsia="Calibri"/>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F07531">
        <w:rPr>
          <w:rFonts w:eastAsia="Calibri"/>
        </w:rPr>
        <w:t xml:space="preserve"> 20 Закона о защите конкуренции.</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2.3. КУМИ, правообладатель или специализированная организация объявляет аукцион или конкурс на право заключения договора аренды в срок не позднее одного года </w:t>
      </w:r>
      <w:proofErr w:type="gramStart"/>
      <w:r w:rsidRPr="00F07531">
        <w:rPr>
          <w:rFonts w:eastAsia="Calibri"/>
        </w:rPr>
        <w:t xml:space="preserve">с даты </w:t>
      </w:r>
      <w:r w:rsidRPr="00F07531">
        <w:rPr>
          <w:rFonts w:eastAsia="Calibri"/>
        </w:rPr>
        <w:lastRenderedPageBreak/>
        <w:t>включения</w:t>
      </w:r>
      <w:proofErr w:type="gramEnd"/>
      <w:r w:rsidRPr="00F07531">
        <w:rPr>
          <w:rFonts w:eastAsia="Calibri"/>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1B2D38" w:rsidRPr="00F07531" w:rsidRDefault="001B2D38" w:rsidP="001B2D38">
      <w:pPr>
        <w:autoSpaceDE w:val="0"/>
        <w:autoSpaceDN w:val="0"/>
        <w:adjustRightInd w:val="0"/>
        <w:ind w:firstLine="709"/>
        <w:jc w:val="both"/>
        <w:rPr>
          <w:rFonts w:eastAsia="Calibri"/>
        </w:rPr>
      </w:pPr>
      <w:r w:rsidRPr="00F07531">
        <w:rPr>
          <w:rFonts w:eastAsia="Calibri"/>
        </w:rPr>
        <w:t>2.4. Основанием для заключения договора аренды имущества, включенного в Перечень, без проведения торгов является решение КУМИ, принятое по результатам рассмотрения заявления</w:t>
      </w:r>
      <w:r w:rsidR="002655E4">
        <w:rPr>
          <w:rFonts w:eastAsia="Calibri"/>
        </w:rPr>
        <w:t xml:space="preserve">, поданного в соответствии с </w:t>
      </w:r>
      <w:r w:rsidRPr="00F07531">
        <w:rPr>
          <w:rFonts w:eastAsia="Calibri"/>
        </w:rPr>
        <w:t>пунктом 2.2.2 настоящего Порядка (за исключением случая, если договор заключается в порядке, предусмотренном частью 9 статьи 17</w:t>
      </w:r>
      <w:r w:rsidRPr="00F07531">
        <w:rPr>
          <w:rFonts w:eastAsia="Calibri"/>
          <w:vertAlign w:val="superscript"/>
        </w:rPr>
        <w:t>1</w:t>
      </w:r>
      <w:r w:rsidRPr="00F07531">
        <w:rPr>
          <w:rFonts w:eastAsia="Calibri"/>
        </w:rPr>
        <w:t xml:space="preserve"> Закона о защите конкуренции). </w:t>
      </w:r>
    </w:p>
    <w:p w:rsidR="001B2D38" w:rsidRPr="00F07531" w:rsidRDefault="001B2D38" w:rsidP="001B2D38">
      <w:pPr>
        <w:shd w:val="clear" w:color="auto" w:fill="FFFFFF"/>
        <w:ind w:firstLine="567"/>
        <w:jc w:val="both"/>
        <w:rPr>
          <w:rFonts w:eastAsia="Calibri"/>
        </w:rPr>
      </w:pPr>
      <w:r>
        <w:rPr>
          <w:rFonts w:eastAsia="Calibri"/>
        </w:rPr>
        <w:tab/>
      </w:r>
      <w:r w:rsidRPr="00F07531">
        <w:rPr>
          <w:rFonts w:eastAsia="Calibri"/>
        </w:rPr>
        <w:t xml:space="preserve">2.5. Для заключения договора аренды муниципального имущества без проведения торгов Субъект подает в КУМИ заявление с приложением следующих документов: </w:t>
      </w:r>
    </w:p>
    <w:p w:rsidR="001B2D38" w:rsidRPr="00F07531" w:rsidRDefault="001B2D38" w:rsidP="001B2D38">
      <w:pPr>
        <w:shd w:val="clear" w:color="auto" w:fill="FFFFFF"/>
        <w:ind w:firstLine="567"/>
        <w:jc w:val="both"/>
      </w:pPr>
      <w:proofErr w:type="gramStart"/>
      <w:r w:rsidRPr="00F07531">
        <w:rPr>
          <w:rFonts w:eastAsia="Calibri"/>
        </w:rPr>
        <w:t xml:space="preserve">- </w:t>
      </w:r>
      <w:r w:rsidRPr="00F07531">
        <w:t xml:space="preserve">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roofErr w:type="gramEnd"/>
    </w:p>
    <w:p w:rsidR="001B2D38" w:rsidRPr="00F07531" w:rsidRDefault="001B2D38" w:rsidP="001B2D38">
      <w:pPr>
        <w:shd w:val="clear" w:color="auto" w:fill="FFFFFF"/>
        <w:ind w:firstLine="567"/>
        <w:jc w:val="both"/>
        <w:rPr>
          <w:rFonts w:eastAsia="Calibri"/>
        </w:rPr>
      </w:pPr>
      <w:r w:rsidRPr="00F07531">
        <w:t xml:space="preserve">- копии документов, удостоверяющих личность (для иных физических лиц), свидетельства о государственной регистрации юридического лица или физического лица в качестве индивидуального предпринимателя; </w:t>
      </w:r>
    </w:p>
    <w:p w:rsidR="001B2D38" w:rsidRPr="00F07531" w:rsidRDefault="001B2D38" w:rsidP="001B2D38">
      <w:pPr>
        <w:shd w:val="clear" w:color="auto" w:fill="FFFFFF"/>
        <w:ind w:firstLine="567"/>
        <w:jc w:val="both"/>
      </w:pPr>
      <w:r w:rsidRPr="00F07531">
        <w:t>-  копии учредительных документов заявителя (для юридических лиц).</w:t>
      </w:r>
    </w:p>
    <w:p w:rsidR="001B2D38" w:rsidRPr="00F07531" w:rsidRDefault="001B2D38" w:rsidP="001B2D38">
      <w:pPr>
        <w:autoSpaceDE w:val="0"/>
        <w:autoSpaceDN w:val="0"/>
        <w:adjustRightInd w:val="0"/>
        <w:ind w:firstLine="709"/>
        <w:jc w:val="both"/>
        <w:rPr>
          <w:rFonts w:eastAsia="Calibri"/>
        </w:rPr>
      </w:pPr>
      <w:r w:rsidRPr="00F07531">
        <w:rPr>
          <w:rFonts w:eastAsia="Calibri"/>
        </w:rPr>
        <w:t>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Заявление с прилагаемыми документами рассматривается в течение пяти рабочих дней со дня его поступления на соответствие требованиям к его оформлению. При наличии нарушений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 </w:t>
      </w:r>
    </w:p>
    <w:p w:rsidR="001B2D38" w:rsidRPr="00F07531" w:rsidRDefault="001B2D38" w:rsidP="001B2D38">
      <w:pPr>
        <w:autoSpaceDE w:val="0"/>
        <w:autoSpaceDN w:val="0"/>
        <w:adjustRightInd w:val="0"/>
        <w:ind w:firstLine="709"/>
        <w:jc w:val="both"/>
        <w:rPr>
          <w:rFonts w:eastAsia="Calibri"/>
        </w:rPr>
      </w:pPr>
      <w:r w:rsidRPr="00F07531">
        <w:rPr>
          <w:rFonts w:eastAsia="Calibri"/>
        </w:rPr>
        <w:t>2.7. Поданное Субъектом заявление подлежит рассмотрению в течение 60 календарных дней со дня его поступления, а при наличии отчета об оценке имущества, актуального в течение одного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1B2D38" w:rsidRPr="00F07531" w:rsidRDefault="001B2D38" w:rsidP="001B2D38">
      <w:pPr>
        <w:autoSpaceDE w:val="0"/>
        <w:autoSpaceDN w:val="0"/>
        <w:adjustRightInd w:val="0"/>
        <w:ind w:firstLine="709"/>
        <w:jc w:val="both"/>
        <w:rPr>
          <w:rFonts w:eastAsia="Calibri"/>
        </w:rPr>
      </w:pPr>
      <w:r w:rsidRPr="00F07531">
        <w:rPr>
          <w:rFonts w:eastAsia="Calibri"/>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1B2D38" w:rsidRPr="00F07531" w:rsidRDefault="001B2D38" w:rsidP="001B2D38">
      <w:pPr>
        <w:autoSpaceDE w:val="0"/>
        <w:autoSpaceDN w:val="0"/>
        <w:adjustRightInd w:val="0"/>
        <w:ind w:firstLine="709"/>
        <w:jc w:val="both"/>
        <w:rPr>
          <w:rFonts w:eastAsia="Calibri"/>
        </w:rPr>
      </w:pPr>
      <w:r w:rsidRPr="00F07531">
        <w:rPr>
          <w:rFonts w:eastAsia="Calibri"/>
        </w:rPr>
        <w:t>2.8. Основаниями для отказа в предоставлении муниципального имущества в аренду без проведения торгов являются:</w:t>
      </w:r>
    </w:p>
    <w:p w:rsidR="001B2D38" w:rsidRPr="00F07531" w:rsidRDefault="001B2D38" w:rsidP="001B2D38">
      <w:pPr>
        <w:autoSpaceDE w:val="0"/>
        <w:autoSpaceDN w:val="0"/>
        <w:adjustRightInd w:val="0"/>
        <w:ind w:firstLine="709"/>
        <w:jc w:val="both"/>
        <w:rPr>
          <w:rFonts w:eastAsia="Calibri"/>
        </w:rPr>
      </w:pPr>
      <w:r w:rsidRPr="00F07531">
        <w:rPr>
          <w:rFonts w:eastAsia="Calibri"/>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B2D38" w:rsidRPr="00F07531" w:rsidRDefault="001B2D38" w:rsidP="001B2D38">
      <w:pPr>
        <w:autoSpaceDE w:val="0"/>
        <w:autoSpaceDN w:val="0"/>
        <w:adjustRightInd w:val="0"/>
        <w:ind w:firstLine="709"/>
        <w:jc w:val="both"/>
        <w:rPr>
          <w:rFonts w:eastAsia="Calibri"/>
        </w:rPr>
      </w:pPr>
      <w:r w:rsidRPr="00F07531">
        <w:rPr>
          <w:rFonts w:eastAsia="Calibri"/>
        </w:rPr>
        <w:t>- 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1B2D38" w:rsidRPr="00F07531" w:rsidRDefault="001B2D38" w:rsidP="001B2D38">
      <w:pPr>
        <w:autoSpaceDE w:val="0"/>
        <w:autoSpaceDN w:val="0"/>
        <w:adjustRightInd w:val="0"/>
        <w:ind w:firstLine="709"/>
        <w:jc w:val="both"/>
        <w:rPr>
          <w:rFonts w:eastAsia="Calibri"/>
        </w:rPr>
      </w:pPr>
      <w:r w:rsidRPr="00F07531">
        <w:rPr>
          <w:rFonts w:eastAsia="Calibri"/>
        </w:rPr>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1B2D38" w:rsidRPr="00F07531" w:rsidRDefault="001B2D38" w:rsidP="001B2D38">
      <w:pPr>
        <w:autoSpaceDE w:val="0"/>
        <w:autoSpaceDN w:val="0"/>
        <w:adjustRightInd w:val="0"/>
        <w:ind w:firstLine="709"/>
        <w:jc w:val="both"/>
        <w:rPr>
          <w:rFonts w:eastAsia="Calibri"/>
        </w:rPr>
      </w:pPr>
      <w:r w:rsidRPr="00F07531">
        <w:rPr>
          <w:rFonts w:eastAsia="Calibri"/>
        </w:rPr>
        <w:t>Отказ, содержащий основания для его подготовки, направляется Субъекту в течение срока, указанного в пункте 2.7 настоящего Порядка.</w:t>
      </w:r>
    </w:p>
    <w:p w:rsidR="001B2D38" w:rsidRPr="00F07531" w:rsidRDefault="001B2D38" w:rsidP="001B2D38">
      <w:pPr>
        <w:autoSpaceDE w:val="0"/>
        <w:autoSpaceDN w:val="0"/>
        <w:adjustRightInd w:val="0"/>
        <w:ind w:firstLine="709"/>
        <w:jc w:val="both"/>
        <w:rPr>
          <w:rFonts w:eastAsia="Calibri"/>
        </w:rPr>
      </w:pPr>
      <w:r w:rsidRPr="00F07531">
        <w:rPr>
          <w:rFonts w:eastAsia="Calibri"/>
        </w:rPr>
        <w:lastRenderedPageBreak/>
        <w:t xml:space="preserve">2.9. В проект договора аренды недвижимого </w:t>
      </w:r>
      <w:proofErr w:type="gramStart"/>
      <w:r w:rsidRPr="00F07531">
        <w:rPr>
          <w:rFonts w:eastAsia="Calibri"/>
        </w:rPr>
        <w:t>имущества</w:t>
      </w:r>
      <w:proofErr w:type="gramEnd"/>
      <w:r w:rsidRPr="00F07531">
        <w:rPr>
          <w:rFonts w:eastAsia="Calibri"/>
        </w:rPr>
        <w:t xml:space="preserve"> в том числе включаются следующие условия с указанием на то, что они признаются сторонами существенными условиями договора:</w:t>
      </w:r>
    </w:p>
    <w:p w:rsidR="001B2D38" w:rsidRPr="00F07531" w:rsidRDefault="001B2D38" w:rsidP="001B2D38">
      <w:pPr>
        <w:autoSpaceDE w:val="0"/>
        <w:autoSpaceDN w:val="0"/>
        <w:adjustRightInd w:val="0"/>
        <w:ind w:firstLine="709"/>
        <w:jc w:val="both"/>
        <w:rPr>
          <w:rFonts w:eastAsia="Calibri"/>
        </w:rPr>
      </w:pPr>
      <w:r w:rsidRPr="00F07531">
        <w:rPr>
          <w:rFonts w:eastAsia="Calibri"/>
        </w:rPr>
        <w:t>2.9.1. Об обязанности арендатора по использованию объекта недвижимости в соответствии с целевым назначением, предусмотренным договором;</w:t>
      </w:r>
    </w:p>
    <w:p w:rsidR="001B2D38" w:rsidRPr="00F07531" w:rsidRDefault="001B2D38" w:rsidP="001B2D38">
      <w:pPr>
        <w:autoSpaceDE w:val="0"/>
        <w:autoSpaceDN w:val="0"/>
        <w:adjustRightInd w:val="0"/>
        <w:ind w:firstLine="709"/>
        <w:jc w:val="both"/>
        <w:rPr>
          <w:rFonts w:eastAsia="Calibri"/>
        </w:rPr>
      </w:pPr>
      <w:r w:rsidRPr="00F07531">
        <w:rPr>
          <w:rFonts w:eastAsia="Calibri"/>
        </w:rPr>
        <w:t>2.9.2. Об обязанности арендатора по проведению за свой счет текущего ремонта арендуемого объекта недвижимости;</w:t>
      </w:r>
    </w:p>
    <w:p w:rsidR="001B2D38" w:rsidRPr="00F07531" w:rsidRDefault="001B2D38" w:rsidP="001B2D38">
      <w:pPr>
        <w:autoSpaceDE w:val="0"/>
        <w:autoSpaceDN w:val="0"/>
        <w:adjustRightInd w:val="0"/>
        <w:ind w:firstLine="709"/>
        <w:jc w:val="both"/>
        <w:rPr>
          <w:rFonts w:eastAsia="Calibri"/>
        </w:rPr>
      </w:pPr>
      <w:r w:rsidRPr="00F07531">
        <w:rPr>
          <w:rFonts w:eastAsia="Calibri"/>
        </w:rPr>
        <w:t>2.9.3. Об обязанности арендатора по содержанию объекта недвижимости в надлежащем состоянии (техническом, санитарном, противопожарном);</w:t>
      </w:r>
    </w:p>
    <w:p w:rsidR="001B2D38" w:rsidRPr="00F07531" w:rsidRDefault="001B2D38" w:rsidP="001B2D38">
      <w:pPr>
        <w:autoSpaceDE w:val="0"/>
        <w:autoSpaceDN w:val="0"/>
        <w:adjustRightInd w:val="0"/>
        <w:ind w:firstLine="709"/>
        <w:jc w:val="both"/>
        <w:rPr>
          <w:rFonts w:eastAsia="Calibri"/>
        </w:rPr>
      </w:pPr>
      <w:r w:rsidRPr="00F07531">
        <w:rPr>
          <w:rFonts w:eastAsia="Calibri"/>
        </w:rPr>
        <w:t>2.9.4.</w:t>
      </w:r>
      <w:r w:rsidRPr="00F07531">
        <w:rPr>
          <w:rFonts w:eastAsia="Calibri"/>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F07531">
        <w:rPr>
          <w:rFonts w:eastAsia="Calibri"/>
        </w:rPr>
        <w:t>,</w:t>
      </w:r>
      <w:proofErr w:type="gramEnd"/>
      <w:r w:rsidRPr="00F07531">
        <w:rPr>
          <w:rFonts w:eastAsia="Calibri"/>
        </w:rPr>
        <w:t xml:space="preserve"> если правообладателем является бизнес-инкубатор, срок договора аренды не может превышать 3 лет;</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2.9.5.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w:t>
      </w:r>
      <w:r w:rsidRPr="00F07531">
        <w:rPr>
          <w:rFonts w:eastAsia="Calibri"/>
          <w:b/>
        </w:rPr>
        <w:t xml:space="preserve"> </w:t>
      </w:r>
      <w:r w:rsidRPr="00F07531">
        <w:rPr>
          <w:rFonts w:eastAsia="Calibri"/>
        </w:rPr>
        <w:t>случаи нарушения указанных условий, влекущие прекращение действия льгот по арендной плате;</w:t>
      </w:r>
    </w:p>
    <w:p w:rsidR="001B2D38" w:rsidRPr="00F07531" w:rsidRDefault="001B2D38" w:rsidP="001B2D38">
      <w:pPr>
        <w:autoSpaceDE w:val="0"/>
        <w:autoSpaceDN w:val="0"/>
        <w:adjustRightInd w:val="0"/>
        <w:ind w:firstLine="709"/>
        <w:jc w:val="both"/>
        <w:rPr>
          <w:rFonts w:eastAsia="Calibri"/>
        </w:rPr>
      </w:pPr>
      <w:r w:rsidRPr="00F07531">
        <w:rPr>
          <w:rFonts w:eastAsia="Calibri"/>
        </w:rPr>
        <w:t>2.9.6. 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2.9.7. </w:t>
      </w:r>
      <w:proofErr w:type="gramStart"/>
      <w:r w:rsidRPr="00F07531">
        <w:rPr>
          <w:rFonts w:eastAsia="Calibri"/>
        </w:rPr>
        <w:t>О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w:t>
      </w:r>
      <w:proofErr w:type="gramEnd"/>
      <w:r w:rsidRPr="00F07531">
        <w:rPr>
          <w:rFonts w:eastAsia="Calibri"/>
        </w:rPr>
        <w:t xml:space="preserve">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F07531">
        <w:rPr>
          <w:rFonts w:eastAsia="Calibri"/>
          <w:vertAlign w:val="superscript"/>
        </w:rPr>
        <w:t>1</w:t>
      </w:r>
      <w:r w:rsidRPr="00F07531">
        <w:rPr>
          <w:rFonts w:eastAsia="Calibri"/>
        </w:rPr>
        <w:t xml:space="preserve"> Закона о защите конкуренции»;</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2.9.8. </w:t>
      </w:r>
      <w:proofErr w:type="gramStart"/>
      <w:r w:rsidRPr="00F07531">
        <w:rPr>
          <w:rFonts w:eastAsia="Calibri"/>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1B2D38" w:rsidRPr="00F07531" w:rsidRDefault="001B2D38" w:rsidP="001B2D38">
      <w:pPr>
        <w:autoSpaceDE w:val="0"/>
        <w:autoSpaceDN w:val="0"/>
        <w:adjustRightInd w:val="0"/>
        <w:ind w:firstLine="709"/>
        <w:jc w:val="both"/>
        <w:rPr>
          <w:rFonts w:eastAsia="Calibri"/>
        </w:rPr>
      </w:pPr>
      <w:r w:rsidRPr="00F07531">
        <w:rPr>
          <w:rFonts w:eastAsia="Calibri"/>
        </w:rPr>
        <w:t>2.10. 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rsidR="001B2D38" w:rsidRPr="00F07531" w:rsidRDefault="001B2D38" w:rsidP="001B2D38">
      <w:pPr>
        <w:autoSpaceDE w:val="0"/>
        <w:autoSpaceDN w:val="0"/>
        <w:adjustRightInd w:val="0"/>
        <w:ind w:firstLine="709"/>
        <w:jc w:val="both"/>
        <w:rPr>
          <w:rFonts w:eastAsia="Calibri"/>
        </w:rPr>
      </w:pPr>
      <w:r w:rsidRPr="00F07531">
        <w:rPr>
          <w:rFonts w:eastAsia="Calibri"/>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B2D38" w:rsidRPr="00F07531" w:rsidRDefault="001B2D38" w:rsidP="001B2D38">
      <w:pPr>
        <w:autoSpaceDE w:val="0"/>
        <w:autoSpaceDN w:val="0"/>
        <w:adjustRightInd w:val="0"/>
        <w:ind w:firstLine="709"/>
        <w:jc w:val="both"/>
        <w:rPr>
          <w:rFonts w:eastAsia="Calibri"/>
        </w:rPr>
      </w:pPr>
      <w:r w:rsidRPr="00F07531">
        <w:rPr>
          <w:rFonts w:eastAsia="Calibri"/>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w:t>
      </w:r>
      <w:r w:rsidR="002655E4">
        <w:rPr>
          <w:rFonts w:eastAsia="Calibri"/>
        </w:rPr>
        <w:t>4 Федерального закона от 24.07.</w:t>
      </w:r>
      <w:r w:rsidRPr="00F07531">
        <w:rPr>
          <w:rFonts w:eastAsia="Calibri"/>
        </w:rPr>
        <w:t>2007 года № 209-ФЗ «О развитии малого и среднего предпринимательства в Российской Федерации»;</w:t>
      </w:r>
    </w:p>
    <w:p w:rsidR="001B2D38" w:rsidRPr="00F07531" w:rsidRDefault="001B2D38" w:rsidP="001B2D38">
      <w:pPr>
        <w:autoSpaceDE w:val="0"/>
        <w:autoSpaceDN w:val="0"/>
        <w:adjustRightInd w:val="0"/>
        <w:ind w:firstLine="709"/>
        <w:jc w:val="both"/>
        <w:rPr>
          <w:rFonts w:eastAsia="Calibri"/>
        </w:rPr>
      </w:pPr>
      <w:r w:rsidRPr="00F07531">
        <w:rPr>
          <w:rFonts w:eastAsia="Calibri"/>
        </w:rPr>
        <w:t>в)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1B2D38" w:rsidRPr="00F07531" w:rsidRDefault="001B2D38" w:rsidP="001B2D38">
      <w:pPr>
        <w:autoSpaceDE w:val="0"/>
        <w:autoSpaceDN w:val="0"/>
        <w:adjustRightInd w:val="0"/>
        <w:ind w:firstLine="709"/>
        <w:jc w:val="both"/>
        <w:rPr>
          <w:rFonts w:eastAsia="Calibri"/>
        </w:rPr>
      </w:pPr>
      <w:r w:rsidRPr="00F07531">
        <w:rPr>
          <w:rFonts w:eastAsia="Calibri"/>
        </w:rPr>
        <w:t>2.11. Извещение о проведен</w:t>
      </w:r>
      <w:proofErr w:type="gramStart"/>
      <w:r w:rsidRPr="00F07531">
        <w:rPr>
          <w:rFonts w:eastAsia="Calibri"/>
        </w:rPr>
        <w:t>ии ау</w:t>
      </w:r>
      <w:proofErr w:type="gramEnd"/>
      <w:r w:rsidRPr="00F07531">
        <w:rPr>
          <w:rFonts w:eastAsia="Calibri"/>
        </w:rPr>
        <w:t>кциона должно содержать сведения о льготах по арендной плате в отношении имущества, условиях их предоставления.</w:t>
      </w:r>
    </w:p>
    <w:p w:rsidR="001B2D38" w:rsidRPr="00F07531" w:rsidRDefault="001B2D38" w:rsidP="001B2D38">
      <w:pPr>
        <w:autoSpaceDE w:val="0"/>
        <w:autoSpaceDN w:val="0"/>
        <w:adjustRightInd w:val="0"/>
        <w:ind w:firstLine="709"/>
        <w:jc w:val="both"/>
        <w:rPr>
          <w:rFonts w:eastAsia="Calibri"/>
        </w:rPr>
      </w:pPr>
      <w:r w:rsidRPr="00F07531">
        <w:rPr>
          <w:rFonts w:eastAsia="Calibri"/>
        </w:rPr>
        <w:lastRenderedPageBreak/>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1B2D38" w:rsidRPr="00F07531" w:rsidRDefault="001B2D38" w:rsidP="001B2D38">
      <w:pPr>
        <w:autoSpaceDE w:val="0"/>
        <w:autoSpaceDN w:val="0"/>
        <w:adjustRightInd w:val="0"/>
        <w:ind w:firstLine="709"/>
        <w:jc w:val="both"/>
        <w:rPr>
          <w:rFonts w:eastAsia="Calibri"/>
        </w:rPr>
      </w:pPr>
      <w:r w:rsidRPr="00F07531">
        <w:rPr>
          <w:rFonts w:eastAsia="Calibri"/>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w:t>
      </w:r>
      <w:r>
        <w:rPr>
          <w:rFonts w:eastAsia="Calibri"/>
        </w:rPr>
        <w:t>ва на получение указанных льгот.</w:t>
      </w:r>
      <w:r w:rsidRPr="00F07531">
        <w:rPr>
          <w:rFonts w:eastAsia="Calibri"/>
        </w:rPr>
        <w:t xml:space="preserve">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1B2D38" w:rsidRPr="00F07531" w:rsidRDefault="001B2D38" w:rsidP="001B2D38">
      <w:pPr>
        <w:autoSpaceDE w:val="0"/>
        <w:autoSpaceDN w:val="0"/>
        <w:adjustRightInd w:val="0"/>
        <w:ind w:firstLine="709"/>
        <w:jc w:val="both"/>
        <w:rPr>
          <w:rFonts w:eastAsia="Calibri"/>
        </w:rPr>
      </w:pPr>
      <w:r>
        <w:rPr>
          <w:rFonts w:eastAsia="Calibri"/>
        </w:rPr>
        <w:t>2.13</w:t>
      </w:r>
      <w:r w:rsidRPr="00F07531">
        <w:rPr>
          <w:rFonts w:eastAsia="Calibri"/>
        </w:rPr>
        <w:t xml:space="preserve">. </w:t>
      </w:r>
      <w:proofErr w:type="gramStart"/>
      <w:r w:rsidRPr="00F07531">
        <w:rPr>
          <w:rFonts w:eastAsia="Calibri"/>
        </w:rPr>
        <w:t xml:space="preserve">В случае выявления факта использования имущества не по целевому назначению и (или) с нарушением запретов, установленных </w:t>
      </w:r>
      <w:hyperlink r:id="rId12" w:history="1">
        <w:r w:rsidRPr="00F07531">
          <w:rPr>
            <w:rFonts w:eastAsia="Calibri"/>
          </w:rPr>
          <w:t>частью 4 статьи 18</w:t>
        </w:r>
      </w:hyperlink>
      <w:r w:rsidR="002655E4">
        <w:rPr>
          <w:rFonts w:eastAsia="Calibri"/>
        </w:rPr>
        <w:t xml:space="preserve"> Федерального закона от 24.07.</w:t>
      </w:r>
      <w:r w:rsidRPr="00F07531">
        <w:rPr>
          <w:rFonts w:eastAsia="Calibri"/>
        </w:rPr>
        <w:t>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 дня выявления указанного факта составляет</w:t>
      </w:r>
      <w:proofErr w:type="gramEnd"/>
      <w:r w:rsidRPr="00F07531">
        <w:rPr>
          <w:rFonts w:eastAsia="Calibri"/>
        </w:rPr>
        <w:t xml:space="preserve"> акт с описанием указанных нарушений и направляет арендатору письменное предупреждение об устранении выявленных нарушений в срок, который должен </w:t>
      </w:r>
      <w:r w:rsidRPr="00F07531">
        <w:rPr>
          <w:rFonts w:eastAsia="Calibri"/>
        </w:rPr>
        <w:br/>
        <w:t xml:space="preserve">быть указан в этом предупреждении, но не может составлять менее 10 календарных дней, </w:t>
      </w:r>
      <w:proofErr w:type="gramStart"/>
      <w:r w:rsidRPr="00F07531">
        <w:rPr>
          <w:rFonts w:eastAsia="Calibri"/>
        </w:rPr>
        <w:t>с даты получения</w:t>
      </w:r>
      <w:proofErr w:type="gramEnd"/>
      <w:r w:rsidRPr="00F07531">
        <w:rPr>
          <w:rFonts w:eastAsia="Calibri"/>
        </w:rPr>
        <w:t xml:space="preserve"> такого предупреждения Субъектом.</w:t>
      </w:r>
    </w:p>
    <w:p w:rsidR="001B2D38" w:rsidRPr="00F07531" w:rsidRDefault="001B2D38" w:rsidP="001B2D38">
      <w:pPr>
        <w:autoSpaceDE w:val="0"/>
        <w:autoSpaceDN w:val="0"/>
        <w:adjustRightInd w:val="0"/>
        <w:ind w:firstLine="709"/>
        <w:jc w:val="both"/>
        <w:rPr>
          <w:rFonts w:eastAsia="Calibri"/>
        </w:rPr>
      </w:pPr>
      <w:r>
        <w:rPr>
          <w:rFonts w:eastAsia="Calibri"/>
        </w:rPr>
        <w:t>2.14</w:t>
      </w:r>
      <w:r w:rsidRPr="00F07531">
        <w:rPr>
          <w:rFonts w:eastAsia="Calibri"/>
        </w:rPr>
        <w:t>. В случае неисполнения арендатором своих обязатель</w:t>
      </w:r>
      <w:proofErr w:type="gramStart"/>
      <w:r w:rsidRPr="00F07531">
        <w:rPr>
          <w:rFonts w:eastAsia="Calibri"/>
        </w:rPr>
        <w:t>ств в ср</w:t>
      </w:r>
      <w:proofErr w:type="gramEnd"/>
      <w:r w:rsidRPr="00F07531">
        <w:rPr>
          <w:rFonts w:eastAsia="Calibri"/>
        </w:rPr>
        <w:t>ок, указанный в предупреждении, уполномоченный орган, правообладатель в течение десяти календарных дней со дня наступления срока, указанного в предупреждении, принимает следующие меры:</w:t>
      </w:r>
    </w:p>
    <w:p w:rsidR="001B2D38" w:rsidRPr="00F07531" w:rsidRDefault="001B2D38" w:rsidP="001B2D38">
      <w:pPr>
        <w:autoSpaceDE w:val="0"/>
        <w:autoSpaceDN w:val="0"/>
        <w:adjustRightInd w:val="0"/>
        <w:ind w:firstLine="709"/>
        <w:jc w:val="both"/>
        <w:rPr>
          <w:rFonts w:eastAsia="Calibri"/>
        </w:rPr>
      </w:pPr>
      <w:r w:rsidRPr="00F07531">
        <w:rPr>
          <w:rFonts w:eastAsia="Calibri"/>
        </w:rPr>
        <w:t>а) обращается в суд с требованием о прекращении права аренды государственного (муниципального) имущества.</w:t>
      </w:r>
    </w:p>
    <w:p w:rsidR="001B2D38" w:rsidRPr="00F07531" w:rsidRDefault="001B2D38" w:rsidP="001B2D38">
      <w:pPr>
        <w:autoSpaceDE w:val="0"/>
        <w:autoSpaceDN w:val="0"/>
        <w:adjustRightInd w:val="0"/>
        <w:ind w:firstLine="709"/>
        <w:jc w:val="both"/>
        <w:rPr>
          <w:rFonts w:eastAsia="Calibri"/>
        </w:rPr>
      </w:pPr>
      <w:r w:rsidRPr="00F07531">
        <w:rPr>
          <w:rFonts w:eastAsia="Calibri"/>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1B2D38" w:rsidRPr="00F07531" w:rsidRDefault="001B2D38" w:rsidP="001B2D38">
      <w:pPr>
        <w:autoSpaceDE w:val="0"/>
        <w:autoSpaceDN w:val="0"/>
        <w:adjustRightInd w:val="0"/>
        <w:ind w:firstLine="709"/>
        <w:jc w:val="both"/>
        <w:rPr>
          <w:rFonts w:eastAsia="Calibri"/>
        </w:rPr>
      </w:pPr>
      <w:r>
        <w:rPr>
          <w:rFonts w:eastAsia="Calibri"/>
        </w:rPr>
        <w:t>2.15</w:t>
      </w:r>
      <w:r w:rsidRPr="00F07531">
        <w:rPr>
          <w:rFonts w:eastAsia="Calibri"/>
        </w:rPr>
        <w:t>.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Условием дачи указанного согласия является соответствие условий предоставления имущества настоящему Порядку.</w:t>
      </w:r>
    </w:p>
    <w:p w:rsidR="001B2D38" w:rsidRPr="00F07531" w:rsidRDefault="001B2D38" w:rsidP="001B2D38">
      <w:pPr>
        <w:autoSpaceDE w:val="0"/>
        <w:autoSpaceDN w:val="0"/>
        <w:adjustRightInd w:val="0"/>
        <w:ind w:firstLine="709"/>
        <w:jc w:val="both"/>
        <w:rPr>
          <w:rFonts w:eastAsia="Calibri"/>
        </w:rPr>
      </w:pPr>
    </w:p>
    <w:p w:rsidR="001B2D38" w:rsidRPr="00733FE6" w:rsidRDefault="001B2D38" w:rsidP="001B2D38">
      <w:pPr>
        <w:autoSpaceDE w:val="0"/>
        <w:autoSpaceDN w:val="0"/>
        <w:adjustRightInd w:val="0"/>
        <w:ind w:firstLine="709"/>
        <w:jc w:val="center"/>
        <w:rPr>
          <w:rFonts w:eastAsia="Calibri"/>
          <w:b/>
        </w:rPr>
      </w:pPr>
      <w:r w:rsidRPr="00733FE6">
        <w:rPr>
          <w:rFonts w:eastAsia="Calibri"/>
          <w:b/>
        </w:rPr>
        <w:t>3. Установление льгот по арендной плате за имущество, включенное в Перечень</w:t>
      </w:r>
      <w:r>
        <w:rPr>
          <w:rFonts w:eastAsia="Calibri"/>
          <w:b/>
        </w:rPr>
        <w:t xml:space="preserve"> </w:t>
      </w:r>
      <w:r w:rsidRPr="00733FE6">
        <w:rPr>
          <w:rFonts w:eastAsia="Calibri"/>
          <w:b/>
        </w:rPr>
        <w:t>(за исключением земельных участков)</w:t>
      </w:r>
    </w:p>
    <w:p w:rsidR="001B2D38" w:rsidRPr="00733FE6" w:rsidRDefault="001B2D38" w:rsidP="001B2D38">
      <w:pPr>
        <w:autoSpaceDE w:val="0"/>
        <w:autoSpaceDN w:val="0"/>
        <w:adjustRightInd w:val="0"/>
        <w:ind w:firstLine="709"/>
        <w:jc w:val="center"/>
        <w:rPr>
          <w:rFonts w:eastAsia="Calibri"/>
          <w:b/>
        </w:rPr>
      </w:pPr>
    </w:p>
    <w:p w:rsidR="001B2D38" w:rsidRPr="00F07531" w:rsidRDefault="001B2D38" w:rsidP="001B2D38">
      <w:pPr>
        <w:autoSpaceDE w:val="0"/>
        <w:autoSpaceDN w:val="0"/>
        <w:adjustRightInd w:val="0"/>
        <w:ind w:firstLine="709"/>
        <w:jc w:val="both"/>
        <w:rPr>
          <w:rFonts w:eastAsia="Calibri"/>
        </w:rPr>
      </w:pPr>
      <w:r w:rsidRPr="00F07531">
        <w:rPr>
          <w:rFonts w:eastAsia="Calibri"/>
        </w:rPr>
        <w:t>3.1. </w:t>
      </w:r>
      <w:r w:rsidRPr="00F07531">
        <w:rPr>
          <w:rFonts w:eastAsia="Calibri"/>
          <w:i/>
        </w:rPr>
        <w:t xml:space="preserve"> </w:t>
      </w:r>
      <w:r w:rsidRPr="00F07531">
        <w:rPr>
          <w:rFonts w:eastAsia="Calibri"/>
        </w:rPr>
        <w:t xml:space="preserve">Устанавливаются следующие льготы по арендной плате за имущество:  </w:t>
      </w:r>
      <w:r w:rsidRPr="00F07531">
        <w:t>понижающий коэффициент в первый год аренды 0,4, второй год – 0,3, третий и последующие годы – 0,2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1B2D38" w:rsidRPr="00F07531" w:rsidRDefault="001B2D38" w:rsidP="001B2D38">
      <w:pPr>
        <w:contextualSpacing/>
        <w:jc w:val="both"/>
      </w:pPr>
      <w:r w:rsidRPr="00F07531">
        <w:t xml:space="preserve">         В отношении объектов движимого имущества льготную ставку арендной платы предлагается рассчитывать по формуле:</w:t>
      </w:r>
    </w:p>
    <w:p w:rsidR="001B2D38" w:rsidRPr="00F07531" w:rsidRDefault="001B2D38" w:rsidP="001B2D38">
      <w:pPr>
        <w:contextualSpacing/>
        <w:jc w:val="both"/>
      </w:pPr>
    </w:p>
    <w:p w:rsidR="001B2D38" w:rsidRPr="00F07531" w:rsidRDefault="001B2D38" w:rsidP="001B2D38">
      <w:pPr>
        <w:contextualSpacing/>
        <w:jc w:val="both"/>
      </w:pPr>
      <w:r w:rsidRPr="00F07531">
        <w:tab/>
      </w:r>
      <w:r w:rsidRPr="00F07531">
        <w:tab/>
      </w:r>
      <w:r w:rsidRPr="00F07531">
        <w:tab/>
      </w:r>
      <w:r w:rsidRPr="00F07531">
        <w:tab/>
      </w:r>
      <w:r w:rsidRPr="00F07531">
        <w:tab/>
        <w:t xml:space="preserve">ЛС = АП </w:t>
      </w:r>
      <w:r w:rsidRPr="00F07531">
        <w:rPr>
          <w:lang w:val="en-US"/>
        </w:rPr>
        <w:t>x</w:t>
      </w:r>
      <w:proofErr w:type="gramStart"/>
      <w:r w:rsidRPr="00F07531">
        <w:t xml:space="preserve"> К</w:t>
      </w:r>
      <w:proofErr w:type="gramEnd"/>
      <w:r w:rsidRPr="00F07531">
        <w:t xml:space="preserve">, </w:t>
      </w:r>
    </w:p>
    <w:p w:rsidR="001B2D38" w:rsidRPr="00F07531" w:rsidRDefault="001B2D38" w:rsidP="001B2D38">
      <w:pPr>
        <w:contextualSpacing/>
        <w:jc w:val="both"/>
      </w:pPr>
    </w:p>
    <w:p w:rsidR="001B2D38" w:rsidRPr="00F07531" w:rsidRDefault="001B2D38" w:rsidP="001B2D38">
      <w:pPr>
        <w:ind w:firstLine="709"/>
        <w:contextualSpacing/>
        <w:jc w:val="both"/>
      </w:pPr>
      <w:r w:rsidRPr="00F07531">
        <w:t>где:</w:t>
      </w:r>
    </w:p>
    <w:p w:rsidR="001B2D38" w:rsidRPr="00F07531" w:rsidRDefault="001B2D38" w:rsidP="001B2D38">
      <w:pPr>
        <w:contextualSpacing/>
        <w:jc w:val="both"/>
      </w:pPr>
      <w:r w:rsidRPr="00F07531">
        <w:tab/>
        <w:t>ЛС – льготная ставка арендной платы;</w:t>
      </w:r>
    </w:p>
    <w:p w:rsidR="001B2D38" w:rsidRPr="00F07531" w:rsidRDefault="001B2D38" w:rsidP="001B2D38">
      <w:pPr>
        <w:contextualSpacing/>
        <w:jc w:val="both"/>
      </w:pPr>
      <w:r w:rsidRPr="00F07531">
        <w:tab/>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1B2D38" w:rsidRPr="00F07531" w:rsidRDefault="001B2D38" w:rsidP="001B2D38">
      <w:pPr>
        <w:contextualSpacing/>
        <w:jc w:val="both"/>
      </w:pPr>
      <w:r w:rsidRPr="00F07531">
        <w:tab/>
      </w:r>
      <w:proofErr w:type="gramStart"/>
      <w:r w:rsidRPr="00F07531">
        <w:t>К</w:t>
      </w:r>
      <w:proofErr w:type="gramEnd"/>
      <w:r w:rsidRPr="00F07531">
        <w:t xml:space="preserve"> – понижающий коэффициент.</w:t>
      </w:r>
    </w:p>
    <w:p w:rsidR="001B2D38" w:rsidRPr="00F07531" w:rsidRDefault="001B2D38" w:rsidP="001B2D38">
      <w:pPr>
        <w:ind w:firstLine="708"/>
        <w:contextualSpacing/>
        <w:jc w:val="both"/>
      </w:pPr>
      <w:r w:rsidRPr="00F07531">
        <w:t>В отношении объектов недвижимого имущества льготную ставку арендной платы предлагается рассчитывать по формуле:</w:t>
      </w:r>
    </w:p>
    <w:p w:rsidR="001B2D38" w:rsidRPr="00F07531" w:rsidRDefault="001B2D38" w:rsidP="001B2D38">
      <w:pPr>
        <w:ind w:left="2832" w:firstLine="708"/>
        <w:contextualSpacing/>
        <w:jc w:val="both"/>
      </w:pPr>
      <w:r w:rsidRPr="00F07531">
        <w:lastRenderedPageBreak/>
        <w:t xml:space="preserve">ЛС = </w:t>
      </w:r>
      <w:r w:rsidRPr="00F07531">
        <w:rPr>
          <w:lang w:val="en-US"/>
        </w:rPr>
        <w:t>S</w:t>
      </w:r>
      <w:r w:rsidRPr="00F07531">
        <w:t xml:space="preserve"> </w:t>
      </w:r>
      <w:r w:rsidRPr="00F07531">
        <w:rPr>
          <w:lang w:val="en-US"/>
        </w:rPr>
        <w:t>x</w:t>
      </w:r>
      <w:r w:rsidRPr="00F07531">
        <w:t xml:space="preserve"> АП </w:t>
      </w:r>
      <w:r w:rsidRPr="00F07531">
        <w:rPr>
          <w:lang w:val="en-US"/>
        </w:rPr>
        <w:t>x</w:t>
      </w:r>
      <w:proofErr w:type="gramStart"/>
      <w:r w:rsidRPr="00F07531">
        <w:t xml:space="preserve"> К</w:t>
      </w:r>
      <w:proofErr w:type="gramEnd"/>
      <w:r w:rsidRPr="00F07531">
        <w:t>,</w:t>
      </w:r>
    </w:p>
    <w:p w:rsidR="001B2D38" w:rsidRPr="00F07531" w:rsidRDefault="001B2D38" w:rsidP="001B2D38">
      <w:pPr>
        <w:ind w:firstLine="709"/>
        <w:contextualSpacing/>
        <w:jc w:val="both"/>
      </w:pPr>
      <w:r w:rsidRPr="00F07531">
        <w:t>где:</w:t>
      </w:r>
    </w:p>
    <w:p w:rsidR="001B2D38" w:rsidRPr="00F07531" w:rsidRDefault="001B2D38" w:rsidP="001B2D38">
      <w:pPr>
        <w:contextualSpacing/>
        <w:jc w:val="both"/>
      </w:pPr>
      <w:r w:rsidRPr="00F07531">
        <w:tab/>
        <w:t>ЛС – льготная ставка (размер) арендной платы за пользование объектом имущества в год по договору аренды;</w:t>
      </w:r>
    </w:p>
    <w:p w:rsidR="001B2D38" w:rsidRPr="00F07531" w:rsidRDefault="001B2D38" w:rsidP="001B2D38">
      <w:pPr>
        <w:ind w:firstLine="709"/>
        <w:contextualSpacing/>
        <w:jc w:val="both"/>
      </w:pPr>
      <w:r w:rsidRPr="00F07531">
        <w:rPr>
          <w:lang w:val="en-US"/>
        </w:rPr>
        <w:t>S</w:t>
      </w:r>
      <w:r w:rsidRPr="00F07531">
        <w:t xml:space="preserve"> – </w:t>
      </w:r>
      <w:proofErr w:type="gramStart"/>
      <w:r w:rsidRPr="00F07531">
        <w:t>площадь</w:t>
      </w:r>
      <w:proofErr w:type="gramEnd"/>
      <w:r w:rsidRPr="00F07531">
        <w:t xml:space="preserve"> объекта недвижимого имущества;</w:t>
      </w:r>
    </w:p>
    <w:p w:rsidR="001B2D38" w:rsidRPr="00F07531" w:rsidRDefault="001B2D38" w:rsidP="001B2D38">
      <w:pPr>
        <w:contextualSpacing/>
        <w:jc w:val="both"/>
      </w:pPr>
      <w:r w:rsidRPr="00F07531">
        <w:tab/>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 м);</w:t>
      </w:r>
    </w:p>
    <w:p w:rsidR="001B2D38" w:rsidRPr="00F07531" w:rsidRDefault="001B2D38" w:rsidP="001B2D38">
      <w:pPr>
        <w:contextualSpacing/>
        <w:jc w:val="both"/>
      </w:pPr>
      <w:r w:rsidRPr="00F07531">
        <w:tab/>
      </w:r>
      <w:proofErr w:type="gramStart"/>
      <w:r w:rsidRPr="00F07531">
        <w:t>К</w:t>
      </w:r>
      <w:proofErr w:type="gramEnd"/>
      <w:r w:rsidRPr="00F07531">
        <w:t xml:space="preserve"> – понижающий коэффициент.</w:t>
      </w:r>
    </w:p>
    <w:p w:rsidR="001B2D38" w:rsidRPr="00F07531" w:rsidRDefault="001B2D38" w:rsidP="001B2D38">
      <w:pPr>
        <w:autoSpaceDE w:val="0"/>
        <w:autoSpaceDN w:val="0"/>
        <w:adjustRightInd w:val="0"/>
        <w:ind w:firstLine="709"/>
        <w:jc w:val="both"/>
        <w:rPr>
          <w:rFonts w:eastAsia="Calibri"/>
        </w:rPr>
      </w:pPr>
      <w:r w:rsidRPr="00F07531">
        <w:rPr>
          <w:rFonts w:eastAsia="Calibri"/>
        </w:rPr>
        <w:t>3.2.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1B2D38" w:rsidRPr="00F07531" w:rsidRDefault="001B2D38" w:rsidP="001B2D38">
      <w:pPr>
        <w:autoSpaceDE w:val="0"/>
        <w:autoSpaceDN w:val="0"/>
        <w:adjustRightInd w:val="0"/>
        <w:ind w:firstLine="709"/>
        <w:jc w:val="both"/>
        <w:rPr>
          <w:rFonts w:eastAsia="Calibri"/>
        </w:rPr>
      </w:pPr>
      <w:r w:rsidRPr="00F07531">
        <w:rPr>
          <w:rFonts w:eastAsia="Calibri"/>
        </w:rPr>
        <w:t>3.3. 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w:t>
      </w:r>
      <w:r>
        <w:rPr>
          <w:rFonts w:eastAsia="Calibri"/>
        </w:rPr>
        <w:t xml:space="preserve">ении которых они применяются, </w:t>
      </w:r>
      <w:proofErr w:type="gramStart"/>
      <w:r>
        <w:rPr>
          <w:rFonts w:eastAsia="Calibri"/>
        </w:rPr>
        <w:t xml:space="preserve">с </w:t>
      </w:r>
      <w:r w:rsidRPr="00F07531">
        <w:rPr>
          <w:rFonts w:eastAsia="Calibri"/>
        </w:rPr>
        <w:t>даты установления</w:t>
      </w:r>
      <w:proofErr w:type="gramEnd"/>
      <w:r w:rsidRPr="00F07531">
        <w:rPr>
          <w:rFonts w:eastAsia="Calibri"/>
        </w:rPr>
        <w:t xml:space="preserve"> факта соответствующего нарушения.</w:t>
      </w:r>
    </w:p>
    <w:p w:rsidR="001B2D38" w:rsidRPr="00F07531" w:rsidRDefault="001B2D38" w:rsidP="001B2D38">
      <w:pPr>
        <w:autoSpaceDE w:val="0"/>
        <w:autoSpaceDN w:val="0"/>
        <w:adjustRightInd w:val="0"/>
        <w:ind w:firstLine="709"/>
        <w:jc w:val="both"/>
        <w:rPr>
          <w:rFonts w:eastAsia="Calibri"/>
        </w:rPr>
      </w:pPr>
      <w:r w:rsidRPr="00F07531">
        <w:rPr>
          <w:rFonts w:eastAsia="Calibri"/>
        </w:rPr>
        <w:t>В случае отмены льгот применяется размер арендной платы, определенный без учета льгот и установленный договором аренды.</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3.4. </w:t>
      </w:r>
      <w:proofErr w:type="gramStart"/>
      <w:r w:rsidRPr="00F07531">
        <w:rPr>
          <w:rFonts w:eastAsia="Calibri"/>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F07531">
        <w:rPr>
          <w:rFonts w:eastAsia="Calibri"/>
        </w:rPr>
        <w:t xml:space="preserve">, и согласие органа государственной власти (органа местного самоуправления), осуществляющего полномочия собственника такого имущества, предусматривает применение указанных условий. </w:t>
      </w:r>
    </w:p>
    <w:p w:rsidR="001B2D38" w:rsidRPr="00F07531" w:rsidRDefault="001B2D38" w:rsidP="001B2D38">
      <w:pPr>
        <w:autoSpaceDE w:val="0"/>
        <w:autoSpaceDN w:val="0"/>
        <w:adjustRightInd w:val="0"/>
        <w:ind w:firstLine="709"/>
        <w:jc w:val="both"/>
        <w:rPr>
          <w:rFonts w:eastAsia="Calibri"/>
        </w:rPr>
      </w:pPr>
    </w:p>
    <w:p w:rsidR="001B2D38" w:rsidRPr="00733FE6" w:rsidRDefault="001B2D38" w:rsidP="001B2D38">
      <w:pPr>
        <w:pStyle w:val="a3"/>
        <w:numPr>
          <w:ilvl w:val="0"/>
          <w:numId w:val="2"/>
        </w:numPr>
        <w:autoSpaceDE w:val="0"/>
        <w:autoSpaceDN w:val="0"/>
        <w:adjustRightInd w:val="0"/>
        <w:jc w:val="center"/>
        <w:rPr>
          <w:rFonts w:eastAsia="Calibri"/>
          <w:b/>
        </w:rPr>
      </w:pPr>
      <w:r w:rsidRPr="00733FE6">
        <w:rPr>
          <w:rFonts w:eastAsia="Calibri"/>
          <w:b/>
        </w:rPr>
        <w:t>Порядок предоставления земельных участков, включенных в Перечень, льготы по арендной плате за указанные земельные участки</w:t>
      </w:r>
    </w:p>
    <w:p w:rsidR="001B2D38" w:rsidRPr="00733FE6" w:rsidRDefault="001B2D38" w:rsidP="001B2D38">
      <w:pPr>
        <w:pStyle w:val="a3"/>
        <w:autoSpaceDE w:val="0"/>
        <w:autoSpaceDN w:val="0"/>
        <w:adjustRightInd w:val="0"/>
        <w:jc w:val="center"/>
        <w:rPr>
          <w:rFonts w:eastAsia="Calibri"/>
          <w:b/>
        </w:rPr>
      </w:pPr>
    </w:p>
    <w:p w:rsidR="001B2D38" w:rsidRPr="00F07531" w:rsidRDefault="001B2D38" w:rsidP="001B2D38">
      <w:pPr>
        <w:autoSpaceDE w:val="0"/>
        <w:autoSpaceDN w:val="0"/>
        <w:adjustRightInd w:val="0"/>
        <w:ind w:firstLine="709"/>
        <w:jc w:val="both"/>
        <w:rPr>
          <w:rFonts w:eastAsia="Calibri"/>
        </w:rPr>
      </w:pPr>
      <w:r w:rsidRPr="00F07531">
        <w:rPr>
          <w:rFonts w:eastAsia="Calibri"/>
        </w:rPr>
        <w:t>4.1. Земельные участки, включенные в Перечень, предоставляются в аренду КУМИ;</w:t>
      </w:r>
    </w:p>
    <w:p w:rsidR="001B2D38" w:rsidRPr="00F07531" w:rsidRDefault="001B2D38" w:rsidP="001B2D38">
      <w:pPr>
        <w:autoSpaceDE w:val="0"/>
        <w:autoSpaceDN w:val="0"/>
        <w:adjustRightInd w:val="0"/>
        <w:ind w:firstLine="709"/>
        <w:jc w:val="both"/>
        <w:rPr>
          <w:rFonts w:eastAsia="Calibri"/>
        </w:rPr>
      </w:pPr>
      <w:r w:rsidRPr="00F07531">
        <w:rPr>
          <w:rFonts w:eastAsia="Calibri"/>
        </w:rPr>
        <w:t>Организатором торгов на право заключения договора аренды земельного участка, включенного в Перечень, может быть КУМИ либо привлеченная им специализированная организация.</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4.2. Предоставление в аренду земельных участков, включенных в Перечень, осуществляется в соответствии с положениями главы </w:t>
      </w:r>
      <w:r w:rsidRPr="00F07531">
        <w:rPr>
          <w:rFonts w:eastAsia="Calibri"/>
          <w:lang w:val="en-US"/>
        </w:rPr>
        <w:t>V</w:t>
      </w:r>
      <w:r w:rsidRPr="00F07531">
        <w:rPr>
          <w:rFonts w:eastAsia="Calibri"/>
        </w:rPr>
        <w:t>.1 Земельного кодекса Российской Федерации:</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4.2.1. </w:t>
      </w:r>
      <w:proofErr w:type="gramStart"/>
      <w:r w:rsidRPr="00F07531">
        <w:rPr>
          <w:rFonts w:eastAsia="Calibri"/>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F07531">
        <w:rPr>
          <w:rFonts w:eastAsia="Calibri"/>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sidRPr="00F07531">
        <w:rPr>
          <w:rFonts w:eastAsia="Calibri"/>
          <w:vertAlign w:val="superscript"/>
        </w:rPr>
        <w:t>12</w:t>
      </w:r>
      <w:r w:rsidRPr="00F07531">
        <w:rPr>
          <w:rFonts w:eastAsia="Calibri"/>
        </w:rPr>
        <w:t xml:space="preserve"> Земельного кодекса Российской Федерации;</w:t>
      </w:r>
    </w:p>
    <w:p w:rsidR="001B2D38" w:rsidRPr="00F07531" w:rsidRDefault="001B2D38" w:rsidP="001B2D38">
      <w:pPr>
        <w:autoSpaceDE w:val="0"/>
        <w:autoSpaceDN w:val="0"/>
        <w:adjustRightInd w:val="0"/>
        <w:ind w:firstLine="709"/>
        <w:jc w:val="both"/>
        <w:rPr>
          <w:rFonts w:eastAsia="Calibri"/>
        </w:rPr>
      </w:pPr>
      <w:r w:rsidRPr="00F07531">
        <w:rPr>
          <w:rFonts w:eastAsia="Calibri"/>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1B2D38" w:rsidRPr="00F07531" w:rsidRDefault="001B2D38" w:rsidP="001B2D38">
      <w:pPr>
        <w:autoSpaceDE w:val="0"/>
        <w:autoSpaceDN w:val="0"/>
        <w:adjustRightInd w:val="0"/>
        <w:ind w:firstLine="709"/>
        <w:jc w:val="both"/>
        <w:rPr>
          <w:rFonts w:eastAsia="Calibri"/>
        </w:rPr>
      </w:pPr>
      <w:r w:rsidRPr="00F07531">
        <w:rPr>
          <w:rFonts w:eastAsia="Calibri"/>
        </w:rPr>
        <w:lastRenderedPageBreak/>
        <w:t xml:space="preserve">4.3. В случае, указанном в пункте 4.2.1 настоящего Порядка, а </w:t>
      </w:r>
      <w:proofErr w:type="gramStart"/>
      <w:r w:rsidRPr="00F07531">
        <w:rPr>
          <w:rFonts w:eastAsia="Calibri"/>
        </w:rPr>
        <w:t>также</w:t>
      </w:r>
      <w:proofErr w:type="gramEnd"/>
      <w:r w:rsidRPr="00F07531">
        <w:rPr>
          <w:rFonts w:eastAsia="Calibri"/>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spellStart"/>
      <w:r w:rsidRPr="00E905C2">
        <w:rPr>
          <w:rFonts w:eastAsia="Calibri"/>
          <w:u w:val="single"/>
        </w:rPr>
        <w:t>www.torgi.gov.ru</w:t>
      </w:r>
      <w:proofErr w:type="spellEnd"/>
      <w:r w:rsidRPr="00F07531">
        <w:rPr>
          <w:rFonts w:eastAsia="Calibri"/>
        </w:rPr>
        <w:t xml:space="preserve"> извещение о проведен</w:t>
      </w:r>
      <w:proofErr w:type="gramStart"/>
      <w:r w:rsidRPr="00F07531">
        <w:rPr>
          <w:rFonts w:eastAsia="Calibri"/>
        </w:rPr>
        <w:t>ии ау</w:t>
      </w:r>
      <w:proofErr w:type="gramEnd"/>
      <w:r w:rsidRPr="00F07531">
        <w:rPr>
          <w:rFonts w:eastAsia="Calibri"/>
        </w:rPr>
        <w:t>кциона на право заключения договора аренды в отношении испрашиваемого земельного участка.</w:t>
      </w:r>
    </w:p>
    <w:p w:rsidR="001B2D38" w:rsidRPr="00F07531" w:rsidRDefault="001B2D38" w:rsidP="001B2D38">
      <w:pPr>
        <w:autoSpaceDE w:val="0"/>
        <w:autoSpaceDN w:val="0"/>
        <w:adjustRightInd w:val="0"/>
        <w:ind w:firstLine="709"/>
        <w:jc w:val="both"/>
        <w:rPr>
          <w:rFonts w:eastAsia="Calibri"/>
        </w:rPr>
      </w:pPr>
      <w:r w:rsidRPr="00F07531">
        <w:rPr>
          <w:rFonts w:eastAsia="Calibri"/>
        </w:rPr>
        <w:t>4.4. Извещение о проведен</w:t>
      </w:r>
      <w:proofErr w:type="gramStart"/>
      <w:r w:rsidRPr="00F07531">
        <w:rPr>
          <w:rFonts w:eastAsia="Calibri"/>
        </w:rPr>
        <w:t>ии ау</w:t>
      </w:r>
      <w:proofErr w:type="gramEnd"/>
      <w:r w:rsidRPr="00F07531">
        <w:rPr>
          <w:rFonts w:eastAsia="Calibri"/>
        </w:rPr>
        <w:t xml:space="preserve">кциона должно содержать сведения о льготах по арендной плате в отношении земельного участка, включенного в перечень. </w:t>
      </w:r>
    </w:p>
    <w:p w:rsidR="001B2D38" w:rsidRPr="00F07531" w:rsidRDefault="001B2D38" w:rsidP="001B2D38">
      <w:pPr>
        <w:autoSpaceDE w:val="0"/>
        <w:autoSpaceDN w:val="0"/>
        <w:adjustRightInd w:val="0"/>
        <w:ind w:firstLine="709"/>
        <w:jc w:val="both"/>
        <w:rPr>
          <w:rFonts w:eastAsia="Calibri"/>
          <w:i/>
        </w:rPr>
      </w:pPr>
      <w:r w:rsidRPr="00F07531">
        <w:rPr>
          <w:rFonts w:eastAsia="Calibri"/>
        </w:rPr>
        <w:t>4.5. В извещение о проведен</w:t>
      </w:r>
      <w:proofErr w:type="gramStart"/>
      <w:r w:rsidRPr="00F07531">
        <w:rPr>
          <w:rFonts w:eastAsia="Calibri"/>
        </w:rPr>
        <w:t>ии ау</w:t>
      </w:r>
      <w:proofErr w:type="gramEnd"/>
      <w:r w:rsidRPr="00F07531">
        <w:rPr>
          <w:rFonts w:eastAsia="Calibri"/>
        </w:rPr>
        <w:t xml:space="preserve">кциона, а также в аукционную документацию, помимо сведений, указанных в пункте 21 статьи 39 Земельного кодекса Российской Федерации, включается следующая информация: </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 </w:t>
      </w:r>
      <w:proofErr w:type="gramStart"/>
      <w:r w:rsidRPr="00F07531">
        <w:rPr>
          <w:rFonts w:eastAsia="Calibr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F07531">
        <w:rPr>
          <w:rFonts w:eastAsia="Calibri"/>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Start"/>
      <w:r w:rsidRPr="00F07531">
        <w:rPr>
          <w:rFonts w:eastAsia="Calibri"/>
        </w:rPr>
        <w:t>.».</w:t>
      </w:r>
      <w:proofErr w:type="gramEnd"/>
    </w:p>
    <w:p w:rsidR="001B2D38" w:rsidRPr="00F07531" w:rsidRDefault="001B2D38" w:rsidP="001B2D38">
      <w:pPr>
        <w:autoSpaceDE w:val="0"/>
        <w:autoSpaceDN w:val="0"/>
        <w:adjustRightInd w:val="0"/>
        <w:ind w:firstLine="709"/>
        <w:jc w:val="both"/>
        <w:rPr>
          <w:rFonts w:eastAsia="Calibri"/>
        </w:rPr>
      </w:pPr>
      <w:r w:rsidRPr="00F07531">
        <w:rPr>
          <w:rFonts w:eastAsia="Calibri"/>
        </w:rPr>
        <w:t>4.6. 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F07531">
        <w:rPr>
          <w:rFonts w:eastAsia="Calibri"/>
        </w:rPr>
        <w:t>ии ау</w:t>
      </w:r>
      <w:proofErr w:type="gramEnd"/>
      <w:r w:rsidRPr="00F07531">
        <w:rPr>
          <w:rFonts w:eastAsia="Calibri"/>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1B2D38" w:rsidRPr="00F07531" w:rsidRDefault="001B2D38" w:rsidP="001B2D38">
      <w:pPr>
        <w:autoSpaceDE w:val="0"/>
        <w:autoSpaceDN w:val="0"/>
        <w:adjustRightInd w:val="0"/>
        <w:ind w:firstLine="709"/>
        <w:jc w:val="both"/>
        <w:rPr>
          <w:rFonts w:eastAsia="Calibri"/>
        </w:rPr>
      </w:pPr>
      <w:r w:rsidRPr="00F07531">
        <w:rPr>
          <w:rFonts w:eastAsia="Calibri"/>
        </w:rPr>
        <w:t>4.7. 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rsidR="001B2D38" w:rsidRPr="00F07531" w:rsidRDefault="001B2D38" w:rsidP="001B2D38">
      <w:pPr>
        <w:autoSpaceDE w:val="0"/>
        <w:autoSpaceDN w:val="0"/>
        <w:adjustRightInd w:val="0"/>
        <w:ind w:firstLine="709"/>
        <w:jc w:val="both"/>
        <w:rPr>
          <w:rFonts w:eastAsia="Calibri"/>
        </w:rPr>
      </w:pPr>
      <w:r w:rsidRPr="00F07531">
        <w:rPr>
          <w:rFonts w:eastAsia="Calibri"/>
        </w:rPr>
        <w:t>4.8.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1B2D38" w:rsidRPr="00F07531" w:rsidRDefault="001B2D38" w:rsidP="001B2D38">
      <w:pPr>
        <w:autoSpaceDE w:val="0"/>
        <w:autoSpaceDN w:val="0"/>
        <w:adjustRightInd w:val="0"/>
        <w:ind w:firstLine="709"/>
        <w:jc w:val="both"/>
        <w:rPr>
          <w:rFonts w:eastAsia="Calibri"/>
        </w:rPr>
      </w:pPr>
      <w:r w:rsidRPr="00F07531">
        <w:rPr>
          <w:rFonts w:eastAsia="Calibri"/>
        </w:rPr>
        <w:t>4.8.1.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rsidR="001B2D38" w:rsidRPr="00F07531" w:rsidRDefault="001B2D38" w:rsidP="001B2D38">
      <w:pPr>
        <w:autoSpaceDE w:val="0"/>
        <w:autoSpaceDN w:val="0"/>
        <w:adjustRightInd w:val="0"/>
        <w:ind w:firstLine="709"/>
        <w:jc w:val="both"/>
        <w:rPr>
          <w:rFonts w:eastAsia="Calibri"/>
        </w:rPr>
      </w:pPr>
      <w:r w:rsidRPr="00F07531">
        <w:rPr>
          <w:rFonts w:eastAsia="Calibri"/>
        </w:rPr>
        <w:t>4.8.2.</w:t>
      </w:r>
      <w:r w:rsidRPr="00F07531">
        <w:rPr>
          <w:rFonts w:eastAsia="Calibri"/>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 Земельного кодекса Российской Федерации и другими положениями земельного законодательства Российской Федерации.</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4.8.3.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F07531">
        <w:rPr>
          <w:rFonts w:eastAsia="Calibri"/>
        </w:rPr>
        <w:t>с даты установления</w:t>
      </w:r>
      <w:proofErr w:type="gramEnd"/>
      <w:r w:rsidRPr="00F07531">
        <w:rPr>
          <w:rFonts w:eastAsia="Calibri"/>
        </w:rPr>
        <w:t xml:space="preserve"> факта нарушения указанных условий. </w:t>
      </w:r>
    </w:p>
    <w:p w:rsidR="001B2D38" w:rsidRPr="00F07531" w:rsidRDefault="001B2D38" w:rsidP="001B2D38">
      <w:pPr>
        <w:autoSpaceDE w:val="0"/>
        <w:autoSpaceDN w:val="0"/>
        <w:adjustRightInd w:val="0"/>
        <w:ind w:firstLine="709"/>
        <w:jc w:val="both"/>
        <w:rPr>
          <w:rFonts w:eastAsia="Calibri"/>
        </w:rPr>
      </w:pPr>
      <w:r w:rsidRPr="00F07531">
        <w:rPr>
          <w:rFonts w:eastAsia="Calibri"/>
        </w:rPr>
        <w:t>4.8.4. 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1B2D38" w:rsidRPr="00F07531" w:rsidRDefault="001B2D38" w:rsidP="001B2D38">
      <w:pPr>
        <w:autoSpaceDE w:val="0"/>
        <w:autoSpaceDN w:val="0"/>
        <w:adjustRightInd w:val="0"/>
        <w:ind w:firstLine="709"/>
        <w:jc w:val="both"/>
        <w:rPr>
          <w:rFonts w:eastAsia="Calibri"/>
        </w:rPr>
      </w:pPr>
      <w:r w:rsidRPr="00F07531">
        <w:rPr>
          <w:rFonts w:eastAsia="Calibri"/>
        </w:rPr>
        <w:lastRenderedPageBreak/>
        <w:t xml:space="preserve">4.8.5. </w:t>
      </w:r>
      <w:proofErr w:type="gramStart"/>
      <w:r w:rsidRPr="00F07531">
        <w:rPr>
          <w:rFonts w:eastAsia="Calibri"/>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F07531">
        <w:rPr>
          <w:rFonts w:eastAsia="Calibri"/>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1B2D38" w:rsidRPr="00F07531" w:rsidRDefault="001B2D38" w:rsidP="001B2D38">
      <w:pPr>
        <w:autoSpaceDE w:val="0"/>
        <w:autoSpaceDN w:val="0"/>
        <w:adjustRightInd w:val="0"/>
        <w:ind w:firstLine="709"/>
        <w:jc w:val="both"/>
        <w:rPr>
          <w:rFonts w:eastAsia="Calibri"/>
        </w:rPr>
      </w:pPr>
      <w:r w:rsidRPr="00F07531">
        <w:rPr>
          <w:rFonts w:eastAsia="Calibri"/>
        </w:rPr>
        <w:t>4.8.6. Изменение целевого назначения и/или вида разрешенного использования земельного участка в течение срока действия договора не предусматривается.</w:t>
      </w:r>
    </w:p>
    <w:p w:rsidR="001B2D38" w:rsidRPr="00F07531" w:rsidRDefault="001B2D38" w:rsidP="001B2D38">
      <w:pPr>
        <w:autoSpaceDE w:val="0"/>
        <w:autoSpaceDN w:val="0"/>
        <w:adjustRightInd w:val="0"/>
        <w:ind w:firstLine="709"/>
        <w:jc w:val="both"/>
        <w:rPr>
          <w:rFonts w:eastAsia="Calibri"/>
        </w:rPr>
      </w:pPr>
    </w:p>
    <w:p w:rsidR="001B2D38" w:rsidRPr="00733FE6" w:rsidRDefault="001B2D38" w:rsidP="001B2D38">
      <w:pPr>
        <w:pStyle w:val="a3"/>
        <w:autoSpaceDE w:val="0"/>
        <w:autoSpaceDN w:val="0"/>
        <w:adjustRightInd w:val="0"/>
        <w:ind w:left="0"/>
        <w:jc w:val="center"/>
        <w:rPr>
          <w:rFonts w:eastAsia="Calibri"/>
          <w:b/>
        </w:rPr>
      </w:pPr>
      <w:r>
        <w:rPr>
          <w:rFonts w:eastAsia="Calibri"/>
          <w:b/>
        </w:rPr>
        <w:t>5.</w:t>
      </w:r>
      <w:r w:rsidRPr="00733FE6">
        <w:rPr>
          <w:rFonts w:eastAsia="Calibri"/>
          <w:b/>
        </w:rPr>
        <w:t>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1B2D38" w:rsidRPr="00733FE6" w:rsidRDefault="001B2D38" w:rsidP="001B2D38">
      <w:pPr>
        <w:pStyle w:val="a3"/>
        <w:autoSpaceDE w:val="0"/>
        <w:autoSpaceDN w:val="0"/>
        <w:adjustRightInd w:val="0"/>
        <w:ind w:left="1080"/>
        <w:jc w:val="both"/>
        <w:rPr>
          <w:rFonts w:eastAsia="Calibri"/>
        </w:rPr>
      </w:pPr>
    </w:p>
    <w:p w:rsidR="001B2D38" w:rsidRPr="00F07531" w:rsidRDefault="001B2D38" w:rsidP="001B2D38">
      <w:pPr>
        <w:autoSpaceDE w:val="0"/>
        <w:autoSpaceDN w:val="0"/>
        <w:adjustRightInd w:val="0"/>
        <w:ind w:firstLine="709"/>
        <w:jc w:val="both"/>
        <w:rPr>
          <w:rFonts w:eastAsia="Calibri"/>
        </w:rPr>
      </w:pPr>
      <w:r w:rsidRPr="00F07531">
        <w:rPr>
          <w:rFonts w:eastAsia="Calibri"/>
        </w:rPr>
        <w:t>5.1. В случае</w:t>
      </w:r>
      <w:r>
        <w:rPr>
          <w:rFonts w:eastAsia="Calibri"/>
        </w:rPr>
        <w:t>,</w:t>
      </w:r>
      <w:r w:rsidRPr="00F07531">
        <w:rPr>
          <w:rFonts w:eastAsia="Calibri"/>
        </w:rPr>
        <w:t xml:space="preserve"> если право владения </w:t>
      </w:r>
      <w:proofErr w:type="gramStart"/>
      <w:r w:rsidRPr="00F07531">
        <w:rPr>
          <w:rFonts w:eastAsia="Calibri"/>
        </w:rPr>
        <w:t>и(</w:t>
      </w:r>
      <w:proofErr w:type="gramEnd"/>
      <w:r w:rsidRPr="00F07531">
        <w:rPr>
          <w:rFonts w:eastAsia="Calibri"/>
        </w:rPr>
        <w:t>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М</w:t>
      </w:r>
      <w:r w:rsidR="002D6323">
        <w:rPr>
          <w:rFonts w:eastAsia="Calibri"/>
        </w:rPr>
        <w:t>ариинского муниципального округа</w:t>
      </w:r>
      <w:r w:rsidRPr="00F07531">
        <w:rPr>
          <w:rFonts w:eastAsia="Calibri"/>
        </w:rPr>
        <w:t xml:space="preserve">, включается (с правом голоса) представитель отдела </w:t>
      </w:r>
      <w:r w:rsidR="002D6323">
        <w:rPr>
          <w:rFonts w:eastAsia="Calibri"/>
        </w:rPr>
        <w:t xml:space="preserve">предпринимательства и </w:t>
      </w:r>
      <w:r w:rsidRPr="00F07531">
        <w:rPr>
          <w:rFonts w:eastAsia="Calibri"/>
        </w:rPr>
        <w:t>потребительс</w:t>
      </w:r>
      <w:r w:rsidR="002D6323">
        <w:rPr>
          <w:rFonts w:eastAsia="Calibri"/>
        </w:rPr>
        <w:t xml:space="preserve">кого рынка </w:t>
      </w:r>
      <w:r w:rsidRPr="00F07531">
        <w:rPr>
          <w:rFonts w:eastAsia="Calibri"/>
        </w:rPr>
        <w:t xml:space="preserve"> администрации М</w:t>
      </w:r>
      <w:r w:rsidR="002D6323">
        <w:rPr>
          <w:rFonts w:eastAsia="Calibri"/>
        </w:rPr>
        <w:t>ариинского муниципального округа</w:t>
      </w:r>
      <w:r w:rsidRPr="00F07531">
        <w:rPr>
          <w:rFonts w:eastAsia="Calibri"/>
        </w:rPr>
        <w:t xml:space="preserve">. </w:t>
      </w:r>
    </w:p>
    <w:p w:rsidR="001B2D38" w:rsidRPr="00F07531" w:rsidRDefault="001B2D38" w:rsidP="001B2D38">
      <w:pPr>
        <w:autoSpaceDE w:val="0"/>
        <w:autoSpaceDN w:val="0"/>
        <w:adjustRightInd w:val="0"/>
        <w:ind w:firstLine="709"/>
        <w:jc w:val="both"/>
        <w:rPr>
          <w:rFonts w:eastAsia="Calibri"/>
        </w:rPr>
      </w:pPr>
      <w:r w:rsidRPr="00F07531">
        <w:rPr>
          <w:rFonts w:eastAsia="Calibri"/>
        </w:rPr>
        <w:t xml:space="preserve">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w:t>
      </w:r>
      <w:proofErr w:type="gramStart"/>
      <w:r w:rsidRPr="00F07531">
        <w:rPr>
          <w:rFonts w:eastAsia="Calibri"/>
        </w:rPr>
        <w:t>заявках</w:t>
      </w:r>
      <w:proofErr w:type="gramEnd"/>
      <w:r w:rsidRPr="00F07531">
        <w:rPr>
          <w:rFonts w:eastAsia="Calibri"/>
        </w:rPr>
        <w:t xml:space="preserve"> о предоставлении имущества без проведения торгов и сроках их ра</w:t>
      </w:r>
      <w:r w:rsidR="002D6323">
        <w:rPr>
          <w:rFonts w:eastAsia="Calibri"/>
        </w:rPr>
        <w:t>ссмотрения направляется в отдел</w:t>
      </w:r>
      <w:r w:rsidRPr="00F07531">
        <w:rPr>
          <w:rFonts w:eastAsia="Calibri"/>
        </w:rPr>
        <w:t xml:space="preserve"> </w:t>
      </w:r>
      <w:r w:rsidR="002D6323">
        <w:rPr>
          <w:rFonts w:eastAsia="Calibri"/>
        </w:rPr>
        <w:t xml:space="preserve">предпринимательства и </w:t>
      </w:r>
      <w:r w:rsidRPr="00F07531">
        <w:rPr>
          <w:rFonts w:eastAsia="Calibri"/>
        </w:rPr>
        <w:t>потребительс</w:t>
      </w:r>
      <w:r w:rsidR="002D6323">
        <w:rPr>
          <w:rFonts w:eastAsia="Calibri"/>
        </w:rPr>
        <w:t xml:space="preserve">кого рынка </w:t>
      </w:r>
      <w:r w:rsidRPr="00F07531">
        <w:rPr>
          <w:rFonts w:eastAsia="Calibri"/>
        </w:rPr>
        <w:t xml:space="preserve"> администрации М</w:t>
      </w:r>
      <w:r w:rsidR="002D6323">
        <w:rPr>
          <w:rFonts w:eastAsia="Calibri"/>
        </w:rPr>
        <w:t>ариинского муниципального округа</w:t>
      </w:r>
      <w:r w:rsidRPr="00F07531">
        <w:rPr>
          <w:rFonts w:eastAsia="Calibri"/>
        </w:rPr>
        <w:t>.</w:t>
      </w:r>
    </w:p>
    <w:p w:rsidR="001B2D38" w:rsidRPr="00F07531" w:rsidRDefault="001B2D38" w:rsidP="001B2D38">
      <w:pPr>
        <w:jc w:val="both"/>
      </w:pPr>
    </w:p>
    <w:p w:rsidR="001B2D38" w:rsidRPr="00F07531" w:rsidRDefault="001B2D38" w:rsidP="001B2D38">
      <w:pPr>
        <w:jc w:val="center"/>
      </w:pPr>
    </w:p>
    <w:p w:rsidR="001B2D38" w:rsidRPr="00F07531" w:rsidRDefault="001B2D38" w:rsidP="001B2D38"/>
    <w:p w:rsidR="001B2D38" w:rsidRPr="00F07531" w:rsidRDefault="001B2D38" w:rsidP="001B2D38"/>
    <w:p w:rsidR="001B2D38" w:rsidRPr="00F07531" w:rsidRDefault="001B2D38" w:rsidP="001B2D38"/>
    <w:p w:rsidR="001B2D38" w:rsidRPr="00F07531" w:rsidRDefault="001B2D38" w:rsidP="001B2D38"/>
    <w:p w:rsidR="001B2D38" w:rsidRDefault="001B2D38" w:rsidP="001B2D38">
      <w:pPr>
        <w:jc w:val="right"/>
      </w:pPr>
    </w:p>
    <w:p w:rsidR="001B2D38" w:rsidRPr="002105B3" w:rsidRDefault="001B2D38" w:rsidP="001B2D38">
      <w:pPr>
        <w:autoSpaceDE w:val="0"/>
        <w:autoSpaceDN w:val="0"/>
        <w:adjustRightInd w:val="0"/>
        <w:jc w:val="center"/>
        <w:outlineLvl w:val="0"/>
        <w:rPr>
          <w:rFonts w:eastAsia="Calibri"/>
          <w:sz w:val="28"/>
          <w:szCs w:val="28"/>
        </w:rPr>
      </w:pPr>
    </w:p>
    <w:sectPr w:rsidR="001B2D38" w:rsidRPr="002105B3" w:rsidSect="00CE0CB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2C0626CA"/>
    <w:multiLevelType w:val="hybridMultilevel"/>
    <w:tmpl w:val="36EA2F46"/>
    <w:lvl w:ilvl="0" w:tplc="FC640F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D38"/>
    <w:rsid w:val="000003CB"/>
    <w:rsid w:val="000019F3"/>
    <w:rsid w:val="0000434B"/>
    <w:rsid w:val="000058E9"/>
    <w:rsid w:val="000126D5"/>
    <w:rsid w:val="00013919"/>
    <w:rsid w:val="00021CD5"/>
    <w:rsid w:val="00023E48"/>
    <w:rsid w:val="00024082"/>
    <w:rsid w:val="000278EC"/>
    <w:rsid w:val="00032CED"/>
    <w:rsid w:val="00051698"/>
    <w:rsid w:val="00056275"/>
    <w:rsid w:val="00061AC7"/>
    <w:rsid w:val="00064F8D"/>
    <w:rsid w:val="0006673C"/>
    <w:rsid w:val="0007133E"/>
    <w:rsid w:val="00076BFF"/>
    <w:rsid w:val="000867FE"/>
    <w:rsid w:val="0008695C"/>
    <w:rsid w:val="00090F20"/>
    <w:rsid w:val="000962E0"/>
    <w:rsid w:val="000A0CE0"/>
    <w:rsid w:val="000A2867"/>
    <w:rsid w:val="000A45C5"/>
    <w:rsid w:val="000A4976"/>
    <w:rsid w:val="000A7306"/>
    <w:rsid w:val="000B0D9B"/>
    <w:rsid w:val="000B24C8"/>
    <w:rsid w:val="000B373C"/>
    <w:rsid w:val="000C228B"/>
    <w:rsid w:val="000C2BC9"/>
    <w:rsid w:val="000C50F2"/>
    <w:rsid w:val="000C5932"/>
    <w:rsid w:val="000C7F62"/>
    <w:rsid w:val="000D1B8B"/>
    <w:rsid w:val="000D2482"/>
    <w:rsid w:val="000D4247"/>
    <w:rsid w:val="000E240E"/>
    <w:rsid w:val="000E68C3"/>
    <w:rsid w:val="000F3F02"/>
    <w:rsid w:val="000F3F45"/>
    <w:rsid w:val="001050BF"/>
    <w:rsid w:val="00105245"/>
    <w:rsid w:val="0010568F"/>
    <w:rsid w:val="00106DA4"/>
    <w:rsid w:val="001107D6"/>
    <w:rsid w:val="001155AA"/>
    <w:rsid w:val="00117C36"/>
    <w:rsid w:val="001201A6"/>
    <w:rsid w:val="001237DF"/>
    <w:rsid w:val="00125EF7"/>
    <w:rsid w:val="00130932"/>
    <w:rsid w:val="0013529D"/>
    <w:rsid w:val="00140682"/>
    <w:rsid w:val="00142BEC"/>
    <w:rsid w:val="001447B0"/>
    <w:rsid w:val="00145D73"/>
    <w:rsid w:val="00145EF7"/>
    <w:rsid w:val="0014677D"/>
    <w:rsid w:val="00147208"/>
    <w:rsid w:val="00153CAC"/>
    <w:rsid w:val="00156567"/>
    <w:rsid w:val="00160A33"/>
    <w:rsid w:val="00160C72"/>
    <w:rsid w:val="00161AC0"/>
    <w:rsid w:val="00163C5A"/>
    <w:rsid w:val="00166178"/>
    <w:rsid w:val="00176108"/>
    <w:rsid w:val="00183161"/>
    <w:rsid w:val="00183D29"/>
    <w:rsid w:val="001851F2"/>
    <w:rsid w:val="00186974"/>
    <w:rsid w:val="001916E4"/>
    <w:rsid w:val="001930F7"/>
    <w:rsid w:val="001A13AC"/>
    <w:rsid w:val="001A5B2A"/>
    <w:rsid w:val="001B2D38"/>
    <w:rsid w:val="001B5CA8"/>
    <w:rsid w:val="001B7CF3"/>
    <w:rsid w:val="001C3034"/>
    <w:rsid w:val="001C4EFF"/>
    <w:rsid w:val="001C4FA8"/>
    <w:rsid w:val="001C56B4"/>
    <w:rsid w:val="001E0B03"/>
    <w:rsid w:val="001E7B30"/>
    <w:rsid w:val="001F1FD2"/>
    <w:rsid w:val="001F323F"/>
    <w:rsid w:val="00202398"/>
    <w:rsid w:val="002065D4"/>
    <w:rsid w:val="00210CD8"/>
    <w:rsid w:val="00212782"/>
    <w:rsid w:val="00214707"/>
    <w:rsid w:val="002221E5"/>
    <w:rsid w:val="0022503D"/>
    <w:rsid w:val="00254C9D"/>
    <w:rsid w:val="00255B6E"/>
    <w:rsid w:val="00256ACC"/>
    <w:rsid w:val="00256B24"/>
    <w:rsid w:val="00261D1F"/>
    <w:rsid w:val="00263E1A"/>
    <w:rsid w:val="002655E4"/>
    <w:rsid w:val="00270D7B"/>
    <w:rsid w:val="002806B4"/>
    <w:rsid w:val="002874CE"/>
    <w:rsid w:val="00292078"/>
    <w:rsid w:val="002923E0"/>
    <w:rsid w:val="00297394"/>
    <w:rsid w:val="00297AF7"/>
    <w:rsid w:val="002A2CBB"/>
    <w:rsid w:val="002A35D1"/>
    <w:rsid w:val="002A536F"/>
    <w:rsid w:val="002B1A48"/>
    <w:rsid w:val="002C0177"/>
    <w:rsid w:val="002C21DB"/>
    <w:rsid w:val="002C3ED1"/>
    <w:rsid w:val="002C49D5"/>
    <w:rsid w:val="002D07FF"/>
    <w:rsid w:val="002D456E"/>
    <w:rsid w:val="002D511B"/>
    <w:rsid w:val="002D5833"/>
    <w:rsid w:val="002D6323"/>
    <w:rsid w:val="002D7E0C"/>
    <w:rsid w:val="002E4130"/>
    <w:rsid w:val="002E48D5"/>
    <w:rsid w:val="002F1841"/>
    <w:rsid w:val="002F2085"/>
    <w:rsid w:val="002F27C6"/>
    <w:rsid w:val="002F5A8E"/>
    <w:rsid w:val="00303201"/>
    <w:rsid w:val="0030467B"/>
    <w:rsid w:val="00304E90"/>
    <w:rsid w:val="003077C2"/>
    <w:rsid w:val="00310BF4"/>
    <w:rsid w:val="00315B3C"/>
    <w:rsid w:val="003169A3"/>
    <w:rsid w:val="00317BE9"/>
    <w:rsid w:val="003209A9"/>
    <w:rsid w:val="00320C71"/>
    <w:rsid w:val="00321B56"/>
    <w:rsid w:val="0032259E"/>
    <w:rsid w:val="00322E12"/>
    <w:rsid w:val="0032478E"/>
    <w:rsid w:val="0032774E"/>
    <w:rsid w:val="0032793C"/>
    <w:rsid w:val="00330434"/>
    <w:rsid w:val="003321FB"/>
    <w:rsid w:val="00334119"/>
    <w:rsid w:val="00337DBE"/>
    <w:rsid w:val="00342A53"/>
    <w:rsid w:val="0035269E"/>
    <w:rsid w:val="00352E17"/>
    <w:rsid w:val="00360426"/>
    <w:rsid w:val="003610CD"/>
    <w:rsid w:val="003620D5"/>
    <w:rsid w:val="00372B40"/>
    <w:rsid w:val="00377625"/>
    <w:rsid w:val="003828D4"/>
    <w:rsid w:val="00385D6E"/>
    <w:rsid w:val="0038680E"/>
    <w:rsid w:val="00387319"/>
    <w:rsid w:val="00391F28"/>
    <w:rsid w:val="00392E0F"/>
    <w:rsid w:val="003A2B53"/>
    <w:rsid w:val="003A3B0F"/>
    <w:rsid w:val="003A428E"/>
    <w:rsid w:val="003A4E70"/>
    <w:rsid w:val="003B1AE6"/>
    <w:rsid w:val="003B1E2D"/>
    <w:rsid w:val="003B32D0"/>
    <w:rsid w:val="003B52D8"/>
    <w:rsid w:val="003B542A"/>
    <w:rsid w:val="003C0D07"/>
    <w:rsid w:val="003C6B01"/>
    <w:rsid w:val="003D5342"/>
    <w:rsid w:val="003D7769"/>
    <w:rsid w:val="003D7FCC"/>
    <w:rsid w:val="003E1E37"/>
    <w:rsid w:val="003E3348"/>
    <w:rsid w:val="003E373D"/>
    <w:rsid w:val="003E3DAD"/>
    <w:rsid w:val="003E609F"/>
    <w:rsid w:val="003E7879"/>
    <w:rsid w:val="003F03F3"/>
    <w:rsid w:val="003F05DB"/>
    <w:rsid w:val="003F0B95"/>
    <w:rsid w:val="003F284D"/>
    <w:rsid w:val="003F2926"/>
    <w:rsid w:val="003F2FBC"/>
    <w:rsid w:val="003F53E4"/>
    <w:rsid w:val="0040244C"/>
    <w:rsid w:val="00403E31"/>
    <w:rsid w:val="004045EB"/>
    <w:rsid w:val="00404B3E"/>
    <w:rsid w:val="00407A13"/>
    <w:rsid w:val="004105E1"/>
    <w:rsid w:val="00411A05"/>
    <w:rsid w:val="00420D5F"/>
    <w:rsid w:val="00421EF9"/>
    <w:rsid w:val="00421FD5"/>
    <w:rsid w:val="0042613C"/>
    <w:rsid w:val="0043454E"/>
    <w:rsid w:val="004345BE"/>
    <w:rsid w:val="00441895"/>
    <w:rsid w:val="00442EA7"/>
    <w:rsid w:val="00446BEC"/>
    <w:rsid w:val="00456822"/>
    <w:rsid w:val="00457F91"/>
    <w:rsid w:val="00471245"/>
    <w:rsid w:val="004712A5"/>
    <w:rsid w:val="00474216"/>
    <w:rsid w:val="004812F0"/>
    <w:rsid w:val="004829BD"/>
    <w:rsid w:val="00484816"/>
    <w:rsid w:val="004875F1"/>
    <w:rsid w:val="00492694"/>
    <w:rsid w:val="004A08C5"/>
    <w:rsid w:val="004A18F3"/>
    <w:rsid w:val="004A67C6"/>
    <w:rsid w:val="004A6A5E"/>
    <w:rsid w:val="004A6B35"/>
    <w:rsid w:val="004A7335"/>
    <w:rsid w:val="004B10ED"/>
    <w:rsid w:val="004B7695"/>
    <w:rsid w:val="004C25C9"/>
    <w:rsid w:val="004C2989"/>
    <w:rsid w:val="004C4862"/>
    <w:rsid w:val="004C6F79"/>
    <w:rsid w:val="004D2C3A"/>
    <w:rsid w:val="004D3FC3"/>
    <w:rsid w:val="004D4E27"/>
    <w:rsid w:val="004D7C93"/>
    <w:rsid w:val="004E1B16"/>
    <w:rsid w:val="004E23C5"/>
    <w:rsid w:val="004E6713"/>
    <w:rsid w:val="004F2B8F"/>
    <w:rsid w:val="004F6D1E"/>
    <w:rsid w:val="005038DB"/>
    <w:rsid w:val="00503939"/>
    <w:rsid w:val="00521568"/>
    <w:rsid w:val="0052207E"/>
    <w:rsid w:val="00524812"/>
    <w:rsid w:val="00527D53"/>
    <w:rsid w:val="00534B15"/>
    <w:rsid w:val="00536312"/>
    <w:rsid w:val="00544FEF"/>
    <w:rsid w:val="00550083"/>
    <w:rsid w:val="0055283C"/>
    <w:rsid w:val="00553644"/>
    <w:rsid w:val="00554B89"/>
    <w:rsid w:val="00555F42"/>
    <w:rsid w:val="00557780"/>
    <w:rsid w:val="00571A93"/>
    <w:rsid w:val="00580B5F"/>
    <w:rsid w:val="00580C79"/>
    <w:rsid w:val="00581B74"/>
    <w:rsid w:val="00582394"/>
    <w:rsid w:val="0058255B"/>
    <w:rsid w:val="00584375"/>
    <w:rsid w:val="00585BCC"/>
    <w:rsid w:val="0058741F"/>
    <w:rsid w:val="00587A59"/>
    <w:rsid w:val="00587DBF"/>
    <w:rsid w:val="005902B4"/>
    <w:rsid w:val="005914E2"/>
    <w:rsid w:val="00592336"/>
    <w:rsid w:val="005A0463"/>
    <w:rsid w:val="005A26F5"/>
    <w:rsid w:val="005A3FB0"/>
    <w:rsid w:val="005A4E71"/>
    <w:rsid w:val="005A5627"/>
    <w:rsid w:val="005B29AC"/>
    <w:rsid w:val="005B3C2C"/>
    <w:rsid w:val="005B6D39"/>
    <w:rsid w:val="005B768E"/>
    <w:rsid w:val="005B79E9"/>
    <w:rsid w:val="005C0BB4"/>
    <w:rsid w:val="005C3AB7"/>
    <w:rsid w:val="005C5308"/>
    <w:rsid w:val="005D039A"/>
    <w:rsid w:val="005D573D"/>
    <w:rsid w:val="005D6E27"/>
    <w:rsid w:val="005E2800"/>
    <w:rsid w:val="005E5AFA"/>
    <w:rsid w:val="005F12BC"/>
    <w:rsid w:val="00602943"/>
    <w:rsid w:val="00604E04"/>
    <w:rsid w:val="00606A00"/>
    <w:rsid w:val="00612FCF"/>
    <w:rsid w:val="00615370"/>
    <w:rsid w:val="00615419"/>
    <w:rsid w:val="00617193"/>
    <w:rsid w:val="00620A46"/>
    <w:rsid w:val="006253F5"/>
    <w:rsid w:val="00627826"/>
    <w:rsid w:val="00631A51"/>
    <w:rsid w:val="00631CF3"/>
    <w:rsid w:val="00631EE2"/>
    <w:rsid w:val="00632C51"/>
    <w:rsid w:val="00640306"/>
    <w:rsid w:val="00640979"/>
    <w:rsid w:val="00643C60"/>
    <w:rsid w:val="00645B6D"/>
    <w:rsid w:val="006501B1"/>
    <w:rsid w:val="006513D9"/>
    <w:rsid w:val="00653C81"/>
    <w:rsid w:val="00661471"/>
    <w:rsid w:val="00665862"/>
    <w:rsid w:val="00672894"/>
    <w:rsid w:val="0067451B"/>
    <w:rsid w:val="00674AB7"/>
    <w:rsid w:val="006760CC"/>
    <w:rsid w:val="00681459"/>
    <w:rsid w:val="006849E8"/>
    <w:rsid w:val="0068538F"/>
    <w:rsid w:val="006871FE"/>
    <w:rsid w:val="00695F94"/>
    <w:rsid w:val="00697D04"/>
    <w:rsid w:val="00697D82"/>
    <w:rsid w:val="006A407D"/>
    <w:rsid w:val="006A4CF7"/>
    <w:rsid w:val="006B1826"/>
    <w:rsid w:val="006B34BF"/>
    <w:rsid w:val="006B737F"/>
    <w:rsid w:val="006C2266"/>
    <w:rsid w:val="006C26CD"/>
    <w:rsid w:val="006C39DD"/>
    <w:rsid w:val="006C6B92"/>
    <w:rsid w:val="006D2EE9"/>
    <w:rsid w:val="006D374F"/>
    <w:rsid w:val="006E1483"/>
    <w:rsid w:val="006E33D0"/>
    <w:rsid w:val="006F0074"/>
    <w:rsid w:val="006F02AA"/>
    <w:rsid w:val="006F1E5D"/>
    <w:rsid w:val="006F4170"/>
    <w:rsid w:val="006F5AF2"/>
    <w:rsid w:val="007036D4"/>
    <w:rsid w:val="007058FB"/>
    <w:rsid w:val="00706597"/>
    <w:rsid w:val="00706A4B"/>
    <w:rsid w:val="00712AA3"/>
    <w:rsid w:val="0071317D"/>
    <w:rsid w:val="00716DE0"/>
    <w:rsid w:val="00721221"/>
    <w:rsid w:val="0072270D"/>
    <w:rsid w:val="007239CA"/>
    <w:rsid w:val="00727596"/>
    <w:rsid w:val="00731A23"/>
    <w:rsid w:val="007377B5"/>
    <w:rsid w:val="0074033B"/>
    <w:rsid w:val="00740A71"/>
    <w:rsid w:val="00740B32"/>
    <w:rsid w:val="00742E2C"/>
    <w:rsid w:val="0074448A"/>
    <w:rsid w:val="00745106"/>
    <w:rsid w:val="007526DA"/>
    <w:rsid w:val="0075654A"/>
    <w:rsid w:val="00757C91"/>
    <w:rsid w:val="007613B6"/>
    <w:rsid w:val="007641AA"/>
    <w:rsid w:val="0076661E"/>
    <w:rsid w:val="007712DE"/>
    <w:rsid w:val="00771518"/>
    <w:rsid w:val="00773719"/>
    <w:rsid w:val="00773F1F"/>
    <w:rsid w:val="0077466E"/>
    <w:rsid w:val="0077523C"/>
    <w:rsid w:val="00775FD0"/>
    <w:rsid w:val="007760F6"/>
    <w:rsid w:val="00776F78"/>
    <w:rsid w:val="007863BB"/>
    <w:rsid w:val="00790EDF"/>
    <w:rsid w:val="00791EC0"/>
    <w:rsid w:val="00794D60"/>
    <w:rsid w:val="0079516F"/>
    <w:rsid w:val="0079752B"/>
    <w:rsid w:val="007A7E9B"/>
    <w:rsid w:val="007B1587"/>
    <w:rsid w:val="007B5E01"/>
    <w:rsid w:val="007B602A"/>
    <w:rsid w:val="007B7B8F"/>
    <w:rsid w:val="007C16B1"/>
    <w:rsid w:val="007C199B"/>
    <w:rsid w:val="007C1B7F"/>
    <w:rsid w:val="007D0366"/>
    <w:rsid w:val="007D260A"/>
    <w:rsid w:val="007D7F8D"/>
    <w:rsid w:val="007E6806"/>
    <w:rsid w:val="007F17F6"/>
    <w:rsid w:val="007F2BCF"/>
    <w:rsid w:val="007F4BAE"/>
    <w:rsid w:val="007F5A0F"/>
    <w:rsid w:val="007F685E"/>
    <w:rsid w:val="007F6E59"/>
    <w:rsid w:val="008069E8"/>
    <w:rsid w:val="0081162A"/>
    <w:rsid w:val="0081195C"/>
    <w:rsid w:val="008145E1"/>
    <w:rsid w:val="0081671C"/>
    <w:rsid w:val="008169B2"/>
    <w:rsid w:val="008248CE"/>
    <w:rsid w:val="00824D88"/>
    <w:rsid w:val="0083072E"/>
    <w:rsid w:val="00832568"/>
    <w:rsid w:val="00832F54"/>
    <w:rsid w:val="0084686C"/>
    <w:rsid w:val="00857F01"/>
    <w:rsid w:val="008635CB"/>
    <w:rsid w:val="008641B2"/>
    <w:rsid w:val="008649FA"/>
    <w:rsid w:val="008664C5"/>
    <w:rsid w:val="00866D0A"/>
    <w:rsid w:val="00883768"/>
    <w:rsid w:val="008907B9"/>
    <w:rsid w:val="008A3AC7"/>
    <w:rsid w:val="008A40D6"/>
    <w:rsid w:val="008A6905"/>
    <w:rsid w:val="008B0010"/>
    <w:rsid w:val="008B1522"/>
    <w:rsid w:val="008B4A41"/>
    <w:rsid w:val="008B5C04"/>
    <w:rsid w:val="008C43F8"/>
    <w:rsid w:val="008D0FDA"/>
    <w:rsid w:val="008D749B"/>
    <w:rsid w:val="008E0FF3"/>
    <w:rsid w:val="008E150B"/>
    <w:rsid w:val="008E2E40"/>
    <w:rsid w:val="008E522A"/>
    <w:rsid w:val="008E673F"/>
    <w:rsid w:val="008F12D7"/>
    <w:rsid w:val="008F2116"/>
    <w:rsid w:val="009068F2"/>
    <w:rsid w:val="00911BC3"/>
    <w:rsid w:val="00915416"/>
    <w:rsid w:val="00915E1C"/>
    <w:rsid w:val="009179ED"/>
    <w:rsid w:val="00923C7C"/>
    <w:rsid w:val="00927E5E"/>
    <w:rsid w:val="0093238F"/>
    <w:rsid w:val="00932ABD"/>
    <w:rsid w:val="00936CE3"/>
    <w:rsid w:val="00937488"/>
    <w:rsid w:val="00937F39"/>
    <w:rsid w:val="009506F4"/>
    <w:rsid w:val="00951398"/>
    <w:rsid w:val="009535B9"/>
    <w:rsid w:val="00954118"/>
    <w:rsid w:val="009543BE"/>
    <w:rsid w:val="0096113E"/>
    <w:rsid w:val="009638FC"/>
    <w:rsid w:val="00964289"/>
    <w:rsid w:val="00965E79"/>
    <w:rsid w:val="009679FD"/>
    <w:rsid w:val="00967C78"/>
    <w:rsid w:val="0098415A"/>
    <w:rsid w:val="00987D60"/>
    <w:rsid w:val="00994B21"/>
    <w:rsid w:val="00996D74"/>
    <w:rsid w:val="009A1DEE"/>
    <w:rsid w:val="009A35E8"/>
    <w:rsid w:val="009A402C"/>
    <w:rsid w:val="009A65C5"/>
    <w:rsid w:val="009B34FE"/>
    <w:rsid w:val="009B6CFF"/>
    <w:rsid w:val="009C026E"/>
    <w:rsid w:val="009C02A0"/>
    <w:rsid w:val="009C098E"/>
    <w:rsid w:val="009C2901"/>
    <w:rsid w:val="009C398E"/>
    <w:rsid w:val="009C3A52"/>
    <w:rsid w:val="009C42AB"/>
    <w:rsid w:val="009C591F"/>
    <w:rsid w:val="009C6F4C"/>
    <w:rsid w:val="009D779C"/>
    <w:rsid w:val="009E1B77"/>
    <w:rsid w:val="009E2ADC"/>
    <w:rsid w:val="009E4F06"/>
    <w:rsid w:val="009E5AE5"/>
    <w:rsid w:val="009E7748"/>
    <w:rsid w:val="009F103B"/>
    <w:rsid w:val="009F32B7"/>
    <w:rsid w:val="00A001EC"/>
    <w:rsid w:val="00A068EA"/>
    <w:rsid w:val="00A125B3"/>
    <w:rsid w:val="00A12FD1"/>
    <w:rsid w:val="00A20437"/>
    <w:rsid w:val="00A247EC"/>
    <w:rsid w:val="00A26AC0"/>
    <w:rsid w:val="00A30A07"/>
    <w:rsid w:val="00A34CA8"/>
    <w:rsid w:val="00A3531B"/>
    <w:rsid w:val="00A36CC4"/>
    <w:rsid w:val="00A42A26"/>
    <w:rsid w:val="00A4797E"/>
    <w:rsid w:val="00A51A62"/>
    <w:rsid w:val="00A55E1C"/>
    <w:rsid w:val="00A60FC1"/>
    <w:rsid w:val="00A77F0E"/>
    <w:rsid w:val="00A809F6"/>
    <w:rsid w:val="00A81CC8"/>
    <w:rsid w:val="00A85A57"/>
    <w:rsid w:val="00A90128"/>
    <w:rsid w:val="00A9038F"/>
    <w:rsid w:val="00A910A4"/>
    <w:rsid w:val="00A91830"/>
    <w:rsid w:val="00A95ED7"/>
    <w:rsid w:val="00A96D1E"/>
    <w:rsid w:val="00AA2ABE"/>
    <w:rsid w:val="00AA391C"/>
    <w:rsid w:val="00AA52D8"/>
    <w:rsid w:val="00AB1607"/>
    <w:rsid w:val="00AB3EA3"/>
    <w:rsid w:val="00AB455D"/>
    <w:rsid w:val="00AB683B"/>
    <w:rsid w:val="00AB6C17"/>
    <w:rsid w:val="00AC2350"/>
    <w:rsid w:val="00AC2C9C"/>
    <w:rsid w:val="00AD08D0"/>
    <w:rsid w:val="00AD2211"/>
    <w:rsid w:val="00AD394C"/>
    <w:rsid w:val="00AD46C4"/>
    <w:rsid w:val="00AD52F2"/>
    <w:rsid w:val="00AE1BDC"/>
    <w:rsid w:val="00AE3146"/>
    <w:rsid w:val="00B002C3"/>
    <w:rsid w:val="00B04585"/>
    <w:rsid w:val="00B04F9D"/>
    <w:rsid w:val="00B07583"/>
    <w:rsid w:val="00B10BC3"/>
    <w:rsid w:val="00B15CEF"/>
    <w:rsid w:val="00B17AF6"/>
    <w:rsid w:val="00B2513C"/>
    <w:rsid w:val="00B30393"/>
    <w:rsid w:val="00B30D5C"/>
    <w:rsid w:val="00B310C2"/>
    <w:rsid w:val="00B376BF"/>
    <w:rsid w:val="00B37975"/>
    <w:rsid w:val="00B47378"/>
    <w:rsid w:val="00B4777D"/>
    <w:rsid w:val="00B47F40"/>
    <w:rsid w:val="00B502F9"/>
    <w:rsid w:val="00B50FE3"/>
    <w:rsid w:val="00B5560F"/>
    <w:rsid w:val="00B564F4"/>
    <w:rsid w:val="00B56BA8"/>
    <w:rsid w:val="00B571C6"/>
    <w:rsid w:val="00B579F8"/>
    <w:rsid w:val="00B62A8F"/>
    <w:rsid w:val="00B716DF"/>
    <w:rsid w:val="00B764CC"/>
    <w:rsid w:val="00B83184"/>
    <w:rsid w:val="00B842A6"/>
    <w:rsid w:val="00B91D2E"/>
    <w:rsid w:val="00B93D17"/>
    <w:rsid w:val="00B93EE9"/>
    <w:rsid w:val="00B95B37"/>
    <w:rsid w:val="00B95F3F"/>
    <w:rsid w:val="00B96853"/>
    <w:rsid w:val="00BA4AFA"/>
    <w:rsid w:val="00BA68AE"/>
    <w:rsid w:val="00BB3247"/>
    <w:rsid w:val="00BB41DB"/>
    <w:rsid w:val="00BC1D15"/>
    <w:rsid w:val="00BC56CB"/>
    <w:rsid w:val="00BC6263"/>
    <w:rsid w:val="00BC6BC7"/>
    <w:rsid w:val="00BD077C"/>
    <w:rsid w:val="00BD3338"/>
    <w:rsid w:val="00BD4E98"/>
    <w:rsid w:val="00BE0DDA"/>
    <w:rsid w:val="00BF1B02"/>
    <w:rsid w:val="00C02DA9"/>
    <w:rsid w:val="00C07DF4"/>
    <w:rsid w:val="00C139AE"/>
    <w:rsid w:val="00C13A17"/>
    <w:rsid w:val="00C1596B"/>
    <w:rsid w:val="00C15C95"/>
    <w:rsid w:val="00C16F52"/>
    <w:rsid w:val="00C20491"/>
    <w:rsid w:val="00C20573"/>
    <w:rsid w:val="00C27520"/>
    <w:rsid w:val="00C27D65"/>
    <w:rsid w:val="00C27FDF"/>
    <w:rsid w:val="00C32DED"/>
    <w:rsid w:val="00C3671E"/>
    <w:rsid w:val="00C4113A"/>
    <w:rsid w:val="00C423C4"/>
    <w:rsid w:val="00C42E7D"/>
    <w:rsid w:val="00C4332D"/>
    <w:rsid w:val="00C45A2B"/>
    <w:rsid w:val="00C47186"/>
    <w:rsid w:val="00C5238B"/>
    <w:rsid w:val="00C55784"/>
    <w:rsid w:val="00C621E8"/>
    <w:rsid w:val="00C66265"/>
    <w:rsid w:val="00C67AB5"/>
    <w:rsid w:val="00C67ED4"/>
    <w:rsid w:val="00C71865"/>
    <w:rsid w:val="00C72E61"/>
    <w:rsid w:val="00C74D50"/>
    <w:rsid w:val="00C8327B"/>
    <w:rsid w:val="00C931E2"/>
    <w:rsid w:val="00C940AC"/>
    <w:rsid w:val="00CA1EE5"/>
    <w:rsid w:val="00CA242F"/>
    <w:rsid w:val="00CA2E4E"/>
    <w:rsid w:val="00CA4B09"/>
    <w:rsid w:val="00CA7268"/>
    <w:rsid w:val="00CA782D"/>
    <w:rsid w:val="00CB414B"/>
    <w:rsid w:val="00CB475B"/>
    <w:rsid w:val="00CB63C1"/>
    <w:rsid w:val="00CB6AE8"/>
    <w:rsid w:val="00CC27F1"/>
    <w:rsid w:val="00CC483B"/>
    <w:rsid w:val="00CC6AEC"/>
    <w:rsid w:val="00CD3FDD"/>
    <w:rsid w:val="00CD5C08"/>
    <w:rsid w:val="00CD74AC"/>
    <w:rsid w:val="00CE0B60"/>
    <w:rsid w:val="00CE1BB9"/>
    <w:rsid w:val="00CE4C99"/>
    <w:rsid w:val="00CE6F69"/>
    <w:rsid w:val="00CF1569"/>
    <w:rsid w:val="00CF29E2"/>
    <w:rsid w:val="00CF3995"/>
    <w:rsid w:val="00CF4596"/>
    <w:rsid w:val="00D002A5"/>
    <w:rsid w:val="00D00712"/>
    <w:rsid w:val="00D03898"/>
    <w:rsid w:val="00D06802"/>
    <w:rsid w:val="00D06E71"/>
    <w:rsid w:val="00D17C21"/>
    <w:rsid w:val="00D279B8"/>
    <w:rsid w:val="00D33199"/>
    <w:rsid w:val="00D33B34"/>
    <w:rsid w:val="00D36B90"/>
    <w:rsid w:val="00D436D8"/>
    <w:rsid w:val="00D4391F"/>
    <w:rsid w:val="00D53D11"/>
    <w:rsid w:val="00D57ED7"/>
    <w:rsid w:val="00D602BE"/>
    <w:rsid w:val="00D60C47"/>
    <w:rsid w:val="00D70C25"/>
    <w:rsid w:val="00D72AB7"/>
    <w:rsid w:val="00D74338"/>
    <w:rsid w:val="00D82275"/>
    <w:rsid w:val="00D85260"/>
    <w:rsid w:val="00D8617E"/>
    <w:rsid w:val="00D900CE"/>
    <w:rsid w:val="00D90451"/>
    <w:rsid w:val="00D9234B"/>
    <w:rsid w:val="00D92CAE"/>
    <w:rsid w:val="00DA032F"/>
    <w:rsid w:val="00DA0BE2"/>
    <w:rsid w:val="00DA3F83"/>
    <w:rsid w:val="00DA5659"/>
    <w:rsid w:val="00DA70DC"/>
    <w:rsid w:val="00DA77D2"/>
    <w:rsid w:val="00DB1375"/>
    <w:rsid w:val="00DB289E"/>
    <w:rsid w:val="00DB33DB"/>
    <w:rsid w:val="00DC1B40"/>
    <w:rsid w:val="00DC66C6"/>
    <w:rsid w:val="00DD157C"/>
    <w:rsid w:val="00DD5E69"/>
    <w:rsid w:val="00DD6DA8"/>
    <w:rsid w:val="00DE67C4"/>
    <w:rsid w:val="00DF19CB"/>
    <w:rsid w:val="00E0350C"/>
    <w:rsid w:val="00E137B3"/>
    <w:rsid w:val="00E267AE"/>
    <w:rsid w:val="00E34154"/>
    <w:rsid w:val="00E35B97"/>
    <w:rsid w:val="00E51C63"/>
    <w:rsid w:val="00E53CC1"/>
    <w:rsid w:val="00E544A2"/>
    <w:rsid w:val="00E544AA"/>
    <w:rsid w:val="00E5679D"/>
    <w:rsid w:val="00E609A3"/>
    <w:rsid w:val="00E61128"/>
    <w:rsid w:val="00E664B1"/>
    <w:rsid w:val="00E70F62"/>
    <w:rsid w:val="00E751FC"/>
    <w:rsid w:val="00E76395"/>
    <w:rsid w:val="00E77B13"/>
    <w:rsid w:val="00E77EBD"/>
    <w:rsid w:val="00E82D74"/>
    <w:rsid w:val="00E860F3"/>
    <w:rsid w:val="00E86B82"/>
    <w:rsid w:val="00E9243F"/>
    <w:rsid w:val="00E954AD"/>
    <w:rsid w:val="00EA1034"/>
    <w:rsid w:val="00EA5A7F"/>
    <w:rsid w:val="00EA72B8"/>
    <w:rsid w:val="00EB5972"/>
    <w:rsid w:val="00EB7350"/>
    <w:rsid w:val="00EC046F"/>
    <w:rsid w:val="00ED7914"/>
    <w:rsid w:val="00EE4F74"/>
    <w:rsid w:val="00EF598C"/>
    <w:rsid w:val="00F042EC"/>
    <w:rsid w:val="00F04B1E"/>
    <w:rsid w:val="00F064D6"/>
    <w:rsid w:val="00F125E2"/>
    <w:rsid w:val="00F1358B"/>
    <w:rsid w:val="00F13CD4"/>
    <w:rsid w:val="00F143AD"/>
    <w:rsid w:val="00F16044"/>
    <w:rsid w:val="00F1732E"/>
    <w:rsid w:val="00F17A95"/>
    <w:rsid w:val="00F201F3"/>
    <w:rsid w:val="00F20DCC"/>
    <w:rsid w:val="00F21E33"/>
    <w:rsid w:val="00F23D79"/>
    <w:rsid w:val="00F31ABC"/>
    <w:rsid w:val="00F37218"/>
    <w:rsid w:val="00F4014A"/>
    <w:rsid w:val="00F4052E"/>
    <w:rsid w:val="00F43039"/>
    <w:rsid w:val="00F5313D"/>
    <w:rsid w:val="00F5617B"/>
    <w:rsid w:val="00F57DF0"/>
    <w:rsid w:val="00F60642"/>
    <w:rsid w:val="00F6100A"/>
    <w:rsid w:val="00F7070C"/>
    <w:rsid w:val="00F75BF7"/>
    <w:rsid w:val="00F7648F"/>
    <w:rsid w:val="00F8608B"/>
    <w:rsid w:val="00F91FC7"/>
    <w:rsid w:val="00FA114D"/>
    <w:rsid w:val="00FA543E"/>
    <w:rsid w:val="00FA6FC3"/>
    <w:rsid w:val="00FA7E7F"/>
    <w:rsid w:val="00FB4554"/>
    <w:rsid w:val="00FB4606"/>
    <w:rsid w:val="00FB55A9"/>
    <w:rsid w:val="00FB6674"/>
    <w:rsid w:val="00FB73EB"/>
    <w:rsid w:val="00FC5F8D"/>
    <w:rsid w:val="00FD0987"/>
    <w:rsid w:val="00FD584E"/>
    <w:rsid w:val="00FD6F47"/>
    <w:rsid w:val="00FE1113"/>
    <w:rsid w:val="00FE12E7"/>
    <w:rsid w:val="00FE3254"/>
    <w:rsid w:val="00FE77D8"/>
    <w:rsid w:val="00FF19AC"/>
    <w:rsid w:val="00FF2561"/>
    <w:rsid w:val="00FF2B1A"/>
    <w:rsid w:val="00FF37A1"/>
    <w:rsid w:val="00FF499F"/>
    <w:rsid w:val="00FF4D43"/>
    <w:rsid w:val="00FF4FB8"/>
    <w:rsid w:val="00FF5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3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B2D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2D38"/>
    <w:rPr>
      <w:rFonts w:ascii="Times New Roman" w:eastAsia="Times New Roman" w:hAnsi="Times New Roman" w:cs="Times New Roman"/>
      <w:b/>
      <w:bCs/>
      <w:sz w:val="36"/>
      <w:szCs w:val="36"/>
      <w:lang w:eastAsia="ru-RU"/>
    </w:rPr>
  </w:style>
  <w:style w:type="paragraph" w:customStyle="1" w:styleId="ConsPlusNonformat">
    <w:name w:val="ConsPlusNonformat"/>
    <w:next w:val="a"/>
    <w:rsid w:val="001B2D38"/>
    <w:pPr>
      <w:widowControl w:val="0"/>
      <w:suppressAutoHyphens/>
      <w:autoSpaceDE w:val="0"/>
      <w:spacing w:after="0" w:line="100" w:lineRule="atLeast"/>
    </w:pPr>
    <w:rPr>
      <w:rFonts w:ascii="Courier New" w:eastAsia="Times New Roman" w:hAnsi="Courier New" w:cs="Courier New"/>
      <w:kern w:val="2"/>
      <w:sz w:val="20"/>
      <w:szCs w:val="20"/>
      <w:lang w:val="de-DE" w:eastAsia="fa-IR" w:bidi="fa-IR"/>
    </w:rPr>
  </w:style>
  <w:style w:type="paragraph" w:customStyle="1" w:styleId="ConsPlusNormal">
    <w:name w:val="ConsPlusNormal"/>
    <w:rsid w:val="001B2D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B2D38"/>
    <w:pPr>
      <w:ind w:left="720"/>
      <w:contextualSpacing/>
    </w:pPr>
  </w:style>
  <w:style w:type="paragraph" w:styleId="a4">
    <w:name w:val="Balloon Text"/>
    <w:basedOn w:val="a"/>
    <w:link w:val="a5"/>
    <w:uiPriority w:val="99"/>
    <w:semiHidden/>
    <w:unhideWhenUsed/>
    <w:rsid w:val="001B2D38"/>
    <w:rPr>
      <w:rFonts w:ascii="Tahoma" w:hAnsi="Tahoma" w:cs="Tahoma"/>
      <w:sz w:val="16"/>
      <w:szCs w:val="16"/>
    </w:rPr>
  </w:style>
  <w:style w:type="character" w:customStyle="1" w:styleId="a5">
    <w:name w:val="Текст выноски Знак"/>
    <w:basedOn w:val="a0"/>
    <w:link w:val="a4"/>
    <w:uiPriority w:val="99"/>
    <w:semiHidden/>
    <w:rsid w:val="001B2D38"/>
    <w:rPr>
      <w:rFonts w:ascii="Tahoma" w:eastAsia="Times New Roman" w:hAnsi="Tahoma" w:cs="Tahoma"/>
      <w:sz w:val="16"/>
      <w:szCs w:val="16"/>
      <w:lang w:eastAsia="ru-RU"/>
    </w:rPr>
  </w:style>
  <w:style w:type="character" w:styleId="a6">
    <w:name w:val="Hyperlink"/>
    <w:basedOn w:val="a0"/>
    <w:uiPriority w:val="99"/>
    <w:semiHidden/>
    <w:unhideWhenUsed/>
    <w:rsid w:val="002D63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26D4BCC57XDD1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901876063" TargetMode="External"/><Relationship Id="rId12" Type="http://schemas.openxmlformats.org/officeDocument/2006/relationships/hyperlink" Target="consultantplus://offline/ref=F594311FE477D94D9E8DDFFC0F82489B9B6DAEA72FE700708B45E7FC5DE059ADF9F7E6126D4BC854XDD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594311FE477D94D9E8DDFFC0F82489B9A6AA3A62BE600708B45E7FC5DE059ADF9F7E6X1D7M" TargetMode="External"/><Relationship Id="rId5" Type="http://schemas.openxmlformats.org/officeDocument/2006/relationships/webSettings" Target="webSettings.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consultantplus://offline/ref=F594311FE477D94D9E8DDFFC0F82489B9A64ABA726E600708B45E7FC5DE059ADF9F7E61065X4D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8216B-1275-4F38-A48A-363CE025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4583</Words>
  <Characters>26125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cp:lastPrinted>2022-05-13T03:40:00Z</cp:lastPrinted>
  <dcterms:created xsi:type="dcterms:W3CDTF">2022-04-28T01:52:00Z</dcterms:created>
  <dcterms:modified xsi:type="dcterms:W3CDTF">2023-01-30T07:30:00Z</dcterms:modified>
</cp:coreProperties>
</file>